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rPr>
          <w:b/>
          <w:bCs/>
          <w:sz w:val="32"/>
          <w:szCs w:val="32"/>
        </w:rPr>
      </w:pPr>
      <w:bookmarkStart w:id="0" w:name="_GoBack"/>
      <w:bookmarkEnd w:id="0"/>
      <w:r>
        <w:rPr>
          <w:rFonts w:hint="eastAsia"/>
          <w:b/>
          <w:bCs/>
          <w:sz w:val="32"/>
          <w:szCs w:val="32"/>
        </w:rPr>
        <w:t>附件1：</w:t>
      </w:r>
    </w:p>
    <w:p>
      <w:pPr>
        <w:tabs>
          <w:tab w:val="left" w:pos="415"/>
        </w:tabs>
        <w:jc w:val="both"/>
        <w:rPr>
          <w:rFonts w:ascii="楷体" w:hAnsi="楷体" w:eastAsia="楷体" w:cs="仿宋"/>
          <w:b/>
          <w:bCs/>
          <w:sz w:val="24"/>
          <w:szCs w:val="24"/>
        </w:rPr>
      </w:pPr>
      <w:r>
        <w:rPr>
          <w:rFonts w:hint="eastAsia" w:ascii="楷体" w:hAnsi="楷体" w:eastAsia="楷体" w:cs="仿宋"/>
          <w:b/>
          <w:bCs/>
          <w:sz w:val="24"/>
          <w:szCs w:val="24"/>
        </w:rPr>
        <w:t>一、技术标准和要求</w:t>
      </w:r>
    </w:p>
    <w:p>
      <w:pPr>
        <w:pStyle w:val="8"/>
        <w:widowControl/>
        <w:shd w:val="clear" w:color="auto" w:fill="FFFFFF"/>
        <w:spacing w:beforeAutospacing="0" w:afterAutospacing="0"/>
        <w:rPr>
          <w:rFonts w:hint="default" w:ascii="宋体" w:hAnsi="宋体" w:cs="宋体"/>
          <w:color w:val="333333"/>
          <w:shd w:val="clear" w:color="auto" w:fill="FFFFFF"/>
          <w:lang w:eastAsia="zh-CN"/>
        </w:rPr>
      </w:pPr>
      <w:r>
        <w:rPr>
          <w:rFonts w:hint="eastAsia" w:ascii="宋体" w:hAnsi="宋体" w:cs="宋体"/>
          <w:color w:val="333333"/>
          <w:shd w:val="clear" w:color="auto" w:fill="FFFFFF"/>
          <w:lang w:eastAsia="zh-CN"/>
        </w:rPr>
        <w:t>（一）项目实施范围</w:t>
      </w:r>
    </w:p>
    <w:p>
      <w:pPr>
        <w:pStyle w:val="8"/>
        <w:widowControl/>
        <w:shd w:val="clear" w:color="auto" w:fill="FFFFFF"/>
        <w:spacing w:beforeAutospacing="0" w:afterAutospacing="0"/>
        <w:rPr>
          <w:rFonts w:hint="default" w:ascii="宋体" w:hAnsi="宋体" w:cs="宋体"/>
          <w:color w:val="333333"/>
          <w:shd w:val="clear" w:color="auto" w:fill="FFFFFF"/>
        </w:rPr>
      </w:pPr>
      <w:r>
        <w:rPr>
          <w:rFonts w:hint="eastAsia" w:ascii="宋体" w:hAnsi="宋体" w:cs="宋体"/>
          <w:color w:val="333333"/>
          <w:shd w:val="clear" w:color="auto" w:fill="FFFFFF"/>
          <w:lang w:eastAsia="zh-CN"/>
        </w:rPr>
        <w:t>1</w:t>
      </w:r>
      <w:r>
        <w:rPr>
          <w:rFonts w:hint="eastAsia" w:ascii="宋体" w:hAnsi="宋体" w:cs="宋体"/>
          <w:color w:val="333333"/>
          <w:shd w:val="clear" w:color="auto" w:fill="FFFFFF"/>
        </w:rPr>
        <w:t>、</w:t>
      </w:r>
      <w:r>
        <w:rPr>
          <w:rFonts w:hint="eastAsia" w:ascii="宋体" w:hAnsi="宋体" w:cs="宋体"/>
          <w:color w:val="333333"/>
          <w:shd w:val="clear" w:color="auto" w:fill="FFFFFF"/>
          <w:lang w:eastAsia="zh-CN"/>
        </w:rPr>
        <w:t>粤北人民医院③号楼南面机动车车棚部位于医院③号楼一层，建筑层高3.0米，建筑面积约105m2，共设置机动车车位6个。</w:t>
      </w:r>
    </w:p>
    <w:p>
      <w:pPr>
        <w:pStyle w:val="8"/>
        <w:widowControl/>
        <w:shd w:val="clear" w:color="auto" w:fill="FFFFFF"/>
        <w:spacing w:beforeAutospacing="0" w:afterAutospacing="0"/>
        <w:rPr>
          <w:rFonts w:hint="default" w:ascii="宋体" w:hAnsi="宋体" w:cs="宋体"/>
          <w:color w:val="333333"/>
          <w:shd w:val="clear" w:color="auto" w:fill="FFFFFF"/>
        </w:rPr>
      </w:pPr>
      <w:r>
        <w:rPr>
          <w:rFonts w:hint="eastAsia" w:ascii="宋体" w:hAnsi="宋体" w:cs="宋体"/>
          <w:color w:val="333333"/>
          <w:shd w:val="clear" w:color="auto" w:fill="FFFFFF"/>
          <w:lang w:eastAsia="zh-CN"/>
        </w:rPr>
        <w:t>2</w:t>
      </w:r>
      <w:r>
        <w:rPr>
          <w:rFonts w:hint="eastAsia" w:ascii="宋体" w:hAnsi="宋体" w:cs="宋体"/>
          <w:color w:val="333333"/>
          <w:shd w:val="clear" w:color="auto" w:fill="FFFFFF"/>
        </w:rPr>
        <w:t>、</w:t>
      </w:r>
      <w:r>
        <w:rPr>
          <w:rFonts w:hint="eastAsia" w:ascii="宋体" w:hAnsi="宋体" w:cs="宋体"/>
          <w:color w:val="333333"/>
          <w:shd w:val="clear" w:color="auto" w:fill="FFFFFF"/>
          <w:lang w:eastAsia="zh-CN"/>
        </w:rPr>
        <w:t>项目实施</w:t>
      </w:r>
      <w:r>
        <w:rPr>
          <w:rFonts w:hint="eastAsia" w:ascii="宋体" w:hAnsi="宋体" w:cs="宋体"/>
          <w:color w:val="333333"/>
          <w:shd w:val="clear" w:color="auto" w:fill="FFFFFF"/>
        </w:rPr>
        <w:t>范围包括：</w:t>
      </w:r>
      <w:r>
        <w:rPr>
          <w:rFonts w:hint="eastAsia" w:ascii="宋体" w:hAnsi="宋体" w:cs="宋体"/>
          <w:color w:val="333333"/>
          <w:shd w:val="clear" w:color="auto" w:fill="FFFFFF"/>
          <w:lang w:eastAsia="zh-CN"/>
        </w:rPr>
        <w:t>设计图纸</w:t>
      </w:r>
      <w:r>
        <w:rPr>
          <w:rFonts w:hint="eastAsia" w:ascii="宋体" w:hAnsi="宋体" w:cs="宋体"/>
          <w:color w:val="333333"/>
          <w:shd w:val="clear" w:color="auto" w:fill="FFFFFF"/>
        </w:rPr>
        <w:t>范围线内的装修、室</w:t>
      </w:r>
      <w:r>
        <w:rPr>
          <w:rFonts w:hint="eastAsia" w:ascii="宋体" w:hAnsi="宋体" w:cs="宋体"/>
          <w:color w:val="333333"/>
          <w:shd w:val="clear" w:color="auto" w:fill="FFFFFF"/>
          <w:lang w:val="en-US" w:eastAsia="zh-CN"/>
        </w:rPr>
        <w:t>外排水</w:t>
      </w:r>
      <w:r>
        <w:rPr>
          <w:rFonts w:hint="eastAsia" w:ascii="宋体" w:hAnsi="宋体" w:cs="宋体"/>
          <w:color w:val="333333"/>
          <w:shd w:val="clear" w:color="auto" w:fill="FFFFFF"/>
        </w:rPr>
        <w:t>系统。</w:t>
      </w:r>
    </w:p>
    <w:p>
      <w:pPr>
        <w:pStyle w:val="8"/>
        <w:widowControl/>
        <w:shd w:val="clear" w:color="auto" w:fill="FFFFFF"/>
        <w:spacing w:beforeAutospacing="0" w:afterAutospacing="0"/>
        <w:rPr>
          <w:rFonts w:hint="default" w:ascii="宋体" w:hAnsi="宋体" w:cs="宋体"/>
          <w:color w:val="333333"/>
          <w:shd w:val="clear" w:color="auto" w:fill="FFFFFF"/>
        </w:rPr>
      </w:pPr>
      <w:r>
        <w:rPr>
          <w:rFonts w:hint="eastAsia" w:ascii="宋体" w:hAnsi="宋体" w:cs="宋体"/>
          <w:color w:val="333333"/>
          <w:shd w:val="clear" w:color="auto" w:fill="FFFFFF"/>
        </w:rPr>
        <w:t>（</w:t>
      </w:r>
      <w:r>
        <w:rPr>
          <w:rFonts w:hint="eastAsia" w:ascii="宋体" w:hAnsi="宋体" w:cs="宋体"/>
          <w:color w:val="333333"/>
          <w:shd w:val="clear" w:color="auto" w:fill="FFFFFF"/>
          <w:lang w:eastAsia="zh-CN"/>
        </w:rPr>
        <w:t>二</w:t>
      </w:r>
      <w:r>
        <w:rPr>
          <w:rFonts w:hint="eastAsia" w:ascii="宋体" w:hAnsi="宋体" w:cs="宋体"/>
          <w:color w:val="333333"/>
          <w:shd w:val="clear" w:color="auto" w:fill="FFFFFF"/>
        </w:rPr>
        <w:t>）各专业技术标准及要求</w:t>
      </w:r>
    </w:p>
    <w:p>
      <w:pPr>
        <w:pStyle w:val="8"/>
        <w:widowControl/>
        <w:shd w:val="clear" w:color="auto" w:fill="FFFFFF"/>
        <w:spacing w:beforeAutospacing="0" w:afterAutospacing="0"/>
        <w:rPr>
          <w:rFonts w:hint="default" w:ascii="宋体" w:hAnsi="宋体" w:cs="宋体"/>
          <w:color w:val="333333"/>
          <w:shd w:val="clear" w:color="auto" w:fill="FFFFFF"/>
          <w:lang w:eastAsia="zh-CN"/>
        </w:rPr>
      </w:pPr>
      <w:r>
        <w:rPr>
          <w:rFonts w:hint="eastAsia" w:ascii="宋体" w:hAnsi="宋体" w:cs="宋体"/>
          <w:color w:val="333333"/>
          <w:shd w:val="clear" w:color="auto" w:fill="FFFFFF"/>
        </w:rPr>
        <w:t>第一部分：装修系统</w:t>
      </w:r>
    </w:p>
    <w:p>
      <w:pPr>
        <w:pStyle w:val="8"/>
        <w:widowControl/>
        <w:shd w:val="clear" w:color="auto" w:fill="FFFFFF"/>
        <w:spacing w:beforeAutospacing="0" w:afterAutospacing="0"/>
        <w:rPr>
          <w:rFonts w:hint="default" w:ascii="宋体" w:hAnsi="宋体" w:cs="宋体"/>
          <w:color w:val="333333"/>
          <w:shd w:val="clear" w:color="auto" w:fill="FFFFFF"/>
          <w:lang w:eastAsia="zh-CN"/>
        </w:rPr>
      </w:pPr>
      <w:r>
        <w:rPr>
          <w:rFonts w:hint="eastAsia" w:ascii="宋体" w:hAnsi="宋体" w:cs="宋体"/>
          <w:color w:val="333333"/>
          <w:shd w:val="clear" w:color="auto" w:fill="FFFFFF"/>
          <w:lang w:eastAsia="zh-CN"/>
        </w:rPr>
        <w:t>1.挖一般土方：人工开挖一般土方</w:t>
      </w:r>
    </w:p>
    <w:p>
      <w:pPr>
        <w:pStyle w:val="8"/>
        <w:widowControl/>
        <w:shd w:val="clear" w:color="auto" w:fill="FFFFFF"/>
        <w:spacing w:beforeAutospacing="0" w:afterAutospacing="0"/>
        <w:rPr>
          <w:rFonts w:hint="default" w:ascii="宋体" w:hAnsi="宋体" w:cs="宋体"/>
          <w:color w:val="333333"/>
          <w:shd w:val="clear" w:color="auto" w:fill="FFFFFF"/>
          <w:lang w:eastAsia="zh-CN"/>
        </w:rPr>
      </w:pPr>
      <w:r>
        <w:rPr>
          <w:rFonts w:hint="eastAsia" w:ascii="宋体" w:hAnsi="宋体" w:cs="宋体"/>
          <w:color w:val="333333"/>
          <w:shd w:val="clear" w:color="auto" w:fill="FFFFFF"/>
          <w:lang w:eastAsia="zh-CN"/>
        </w:rPr>
        <w:t>2.余方弃置：人工装土，自卸汽车运土方</w:t>
      </w:r>
    </w:p>
    <w:p>
      <w:pPr>
        <w:pStyle w:val="8"/>
        <w:widowControl/>
        <w:shd w:val="clear" w:color="auto" w:fill="FFFFFF"/>
        <w:spacing w:beforeAutospacing="0" w:afterAutospacing="0"/>
        <w:rPr>
          <w:rFonts w:hint="default" w:ascii="宋体" w:hAnsi="宋体" w:cs="宋体"/>
          <w:color w:val="333333"/>
          <w:shd w:val="clear" w:color="auto" w:fill="FFFFFF"/>
          <w:lang w:eastAsia="zh-CN"/>
        </w:rPr>
      </w:pPr>
      <w:r>
        <w:rPr>
          <w:rFonts w:hint="eastAsia" w:ascii="宋体" w:hAnsi="宋体" w:cs="宋体"/>
          <w:color w:val="333333"/>
          <w:shd w:val="clear" w:color="auto" w:fill="FFFFFF"/>
          <w:lang w:eastAsia="zh-CN"/>
        </w:rPr>
        <w:t>3.铺设青砖面层</w:t>
      </w:r>
    </w:p>
    <w:p>
      <w:pPr>
        <w:pStyle w:val="8"/>
        <w:widowControl/>
        <w:shd w:val="clear" w:color="auto" w:fill="FFFFFF"/>
        <w:spacing w:beforeAutospacing="0" w:afterAutospacing="0"/>
        <w:rPr>
          <w:rFonts w:hint="default" w:ascii="宋体" w:hAnsi="宋体" w:cs="宋体"/>
          <w:color w:val="333333"/>
          <w:shd w:val="clear" w:color="auto" w:fill="FFFFFF"/>
          <w:lang w:eastAsia="zh-CN"/>
        </w:rPr>
      </w:pPr>
      <w:r>
        <w:rPr>
          <w:rFonts w:hint="eastAsia" w:ascii="宋体" w:hAnsi="宋体" w:cs="宋体"/>
          <w:color w:val="333333"/>
          <w:shd w:val="clear" w:color="auto" w:fill="FFFFFF"/>
          <w:lang w:eastAsia="zh-CN"/>
        </w:rPr>
        <w:t>4.水泥混凝土路面：C30混凝土路面</w:t>
      </w:r>
    </w:p>
    <w:p>
      <w:pPr>
        <w:pStyle w:val="8"/>
        <w:widowControl/>
        <w:shd w:val="clear" w:color="auto" w:fill="FFFFFF"/>
        <w:spacing w:beforeAutospacing="0" w:afterAutospacing="0"/>
        <w:rPr>
          <w:rFonts w:hint="default" w:ascii="宋体" w:hAnsi="宋体" w:cs="宋体"/>
          <w:color w:val="333333"/>
          <w:shd w:val="clear" w:color="auto" w:fill="FFFFFF"/>
          <w:lang w:eastAsia="zh-CN"/>
        </w:rPr>
      </w:pPr>
      <w:r>
        <w:rPr>
          <w:rFonts w:hint="eastAsia" w:ascii="宋体" w:hAnsi="宋体" w:cs="宋体"/>
          <w:color w:val="333333"/>
          <w:shd w:val="clear" w:color="auto" w:fill="FFFFFF"/>
          <w:lang w:eastAsia="zh-CN"/>
        </w:rPr>
        <w:t>5.</w:t>
      </w:r>
      <w:r>
        <w:rPr>
          <w:rFonts w:hint="default" w:ascii="宋体" w:hAnsi="宋体" w:cs="宋体"/>
          <w:color w:val="333333"/>
          <w:shd w:val="clear" w:color="auto" w:fill="FFFFFF"/>
          <w:lang w:eastAsia="zh-CN"/>
        </w:rPr>
        <w:t>沥青混凝土</w:t>
      </w:r>
      <w:r>
        <w:rPr>
          <w:rFonts w:hint="eastAsia" w:ascii="宋体" w:hAnsi="宋体" w:cs="宋体"/>
          <w:color w:val="333333"/>
          <w:shd w:val="clear" w:color="auto" w:fill="FFFFFF"/>
          <w:lang w:eastAsia="zh-CN"/>
        </w:rPr>
        <w:t>：人工</w:t>
      </w:r>
      <w:r>
        <w:rPr>
          <w:rFonts w:hint="default" w:ascii="宋体" w:hAnsi="宋体" w:cs="宋体"/>
          <w:color w:val="333333"/>
          <w:shd w:val="clear" w:color="auto" w:fill="FFFFFF"/>
          <w:lang w:eastAsia="zh-CN"/>
        </w:rPr>
        <w:t>铺</w:t>
      </w:r>
      <w:r>
        <w:rPr>
          <w:rFonts w:hint="eastAsia" w:ascii="宋体" w:hAnsi="宋体" w:cs="宋体"/>
          <w:color w:val="333333"/>
          <w:shd w:val="clear" w:color="auto" w:fill="FFFFFF"/>
          <w:lang w:eastAsia="zh-CN"/>
        </w:rPr>
        <w:t>细粒式</w:t>
      </w:r>
      <w:r>
        <w:rPr>
          <w:rFonts w:hint="default" w:ascii="宋体" w:hAnsi="宋体" w:cs="宋体"/>
          <w:color w:val="333333"/>
          <w:shd w:val="clear" w:color="auto" w:fill="FFFFFF"/>
          <w:lang w:eastAsia="zh-CN"/>
        </w:rPr>
        <w:t>沥青混凝土</w:t>
      </w:r>
      <w:r>
        <w:rPr>
          <w:rFonts w:hint="eastAsia" w:ascii="宋体" w:hAnsi="宋体" w:cs="宋体"/>
          <w:color w:val="333333"/>
          <w:shd w:val="clear" w:color="auto" w:fill="FFFFFF"/>
          <w:lang w:eastAsia="zh-CN"/>
        </w:rPr>
        <w:t>面层AC-13Ⅰ</w:t>
      </w:r>
    </w:p>
    <w:p>
      <w:pPr>
        <w:pStyle w:val="8"/>
        <w:widowControl/>
        <w:shd w:val="clear" w:color="auto" w:fill="FFFFFF"/>
        <w:spacing w:beforeAutospacing="0" w:afterAutospacing="0"/>
        <w:rPr>
          <w:rFonts w:hint="default" w:ascii="宋体" w:hAnsi="宋体" w:cs="宋体"/>
          <w:color w:val="333333"/>
          <w:shd w:val="clear" w:color="auto" w:fill="FFFFFF"/>
          <w:lang w:eastAsia="zh-CN"/>
        </w:rPr>
      </w:pPr>
      <w:r>
        <w:rPr>
          <w:rFonts w:hint="eastAsia" w:ascii="宋体" w:hAnsi="宋体" w:cs="宋体"/>
          <w:color w:val="333333"/>
          <w:shd w:val="clear" w:color="auto" w:fill="FFFFFF"/>
          <w:lang w:eastAsia="zh-CN"/>
        </w:rPr>
        <w:t>6.热熔标线</w:t>
      </w:r>
    </w:p>
    <w:p>
      <w:pPr>
        <w:pStyle w:val="8"/>
        <w:widowControl/>
        <w:shd w:val="clear" w:color="auto" w:fill="FFFFFF"/>
        <w:spacing w:beforeAutospacing="0" w:afterAutospacing="0"/>
        <w:rPr>
          <w:rFonts w:hint="default" w:ascii="宋体" w:hAnsi="宋体" w:cs="宋体"/>
          <w:color w:val="333333"/>
          <w:shd w:val="clear" w:color="auto" w:fill="FFFFFF"/>
          <w:lang w:eastAsia="zh-CN"/>
        </w:rPr>
      </w:pPr>
      <w:r>
        <w:rPr>
          <w:rFonts w:hint="eastAsia" w:ascii="宋体" w:hAnsi="宋体" w:cs="宋体"/>
          <w:color w:val="333333"/>
          <w:shd w:val="clear" w:color="auto" w:fill="FFFFFF"/>
          <w:lang w:eastAsia="zh-CN"/>
        </w:rPr>
        <w:t>7.</w:t>
      </w:r>
      <w:r>
        <w:rPr>
          <w:rFonts w:hint="default" w:ascii="宋体" w:hAnsi="宋体" w:cs="宋体"/>
          <w:color w:val="333333"/>
          <w:shd w:val="clear" w:color="auto" w:fill="FFFFFF"/>
          <w:lang w:eastAsia="zh-CN"/>
        </w:rPr>
        <w:t>不锈钢引水槽</w:t>
      </w:r>
    </w:p>
    <w:p>
      <w:pPr>
        <w:pStyle w:val="8"/>
        <w:widowControl/>
        <w:shd w:val="clear" w:color="auto" w:fill="FFFFFF"/>
        <w:spacing w:beforeAutospacing="0" w:afterAutospacing="0"/>
        <w:rPr>
          <w:rFonts w:hint="default" w:ascii="宋体" w:hAnsi="宋体" w:cs="宋体"/>
          <w:color w:val="333333"/>
          <w:shd w:val="clear" w:color="auto" w:fill="FFFFFF"/>
          <w:lang w:eastAsia="zh-CN"/>
        </w:rPr>
      </w:pPr>
      <w:r>
        <w:rPr>
          <w:rFonts w:hint="eastAsia" w:ascii="宋体" w:hAnsi="宋体" w:cs="宋体"/>
          <w:color w:val="333333"/>
          <w:shd w:val="clear" w:color="auto" w:fill="FFFFFF"/>
          <w:lang w:eastAsia="zh-CN"/>
        </w:rPr>
        <w:t>8.成品雨棚膜结构：膜材规格（1200g PVDF）</w:t>
      </w:r>
    </w:p>
    <w:p>
      <w:pPr>
        <w:pStyle w:val="8"/>
        <w:widowControl/>
        <w:shd w:val="clear" w:color="auto" w:fill="FFFFFF"/>
        <w:spacing w:beforeAutospacing="0" w:afterAutospacing="0"/>
        <w:rPr>
          <w:rFonts w:hint="default" w:ascii="宋体" w:hAnsi="宋体" w:cs="宋体"/>
          <w:color w:val="333333"/>
          <w:shd w:val="clear" w:color="auto" w:fill="FFFFFF"/>
          <w:lang w:eastAsia="zh-CN"/>
        </w:rPr>
      </w:pPr>
      <w:r>
        <w:rPr>
          <w:rFonts w:hint="eastAsia" w:ascii="宋体" w:hAnsi="宋体" w:cs="宋体"/>
          <w:color w:val="333333"/>
          <w:shd w:val="clear" w:color="auto" w:fill="FFFFFF"/>
          <w:lang w:eastAsia="zh-CN"/>
        </w:rPr>
        <w:t>9.独立基础：C30混凝土基础</w:t>
      </w:r>
    </w:p>
    <w:p>
      <w:pPr>
        <w:pStyle w:val="8"/>
        <w:widowControl/>
        <w:shd w:val="clear" w:color="auto" w:fill="FFFFFF"/>
        <w:spacing w:beforeAutospacing="0" w:afterAutospacing="0"/>
        <w:rPr>
          <w:rFonts w:hint="default" w:ascii="宋体" w:hAnsi="宋体" w:cs="宋体"/>
          <w:color w:val="333333"/>
          <w:shd w:val="clear" w:color="auto" w:fill="FFFFFF"/>
          <w:lang w:eastAsia="zh-CN"/>
        </w:rPr>
      </w:pPr>
      <w:r>
        <w:rPr>
          <w:rFonts w:hint="eastAsia" w:ascii="宋体" w:hAnsi="宋体" w:cs="宋体"/>
          <w:color w:val="333333"/>
          <w:shd w:val="clear" w:color="auto" w:fill="FFFFFF"/>
          <w:lang w:eastAsia="zh-CN"/>
        </w:rPr>
        <w:t>10.现浇构件钢筋：现浇构件带肋钢筋φ25以内</w:t>
      </w:r>
    </w:p>
    <w:p>
      <w:pPr>
        <w:pStyle w:val="8"/>
        <w:widowControl/>
        <w:shd w:val="clear" w:color="auto" w:fill="FFFFFF"/>
        <w:spacing w:beforeAutospacing="0" w:afterAutospacing="0"/>
        <w:rPr>
          <w:rFonts w:hint="default" w:ascii="宋体" w:hAnsi="宋体" w:cs="宋体"/>
          <w:color w:val="333333"/>
          <w:shd w:val="clear" w:color="auto" w:fill="FFFFFF"/>
          <w:lang w:eastAsia="zh-CN"/>
        </w:rPr>
      </w:pPr>
      <w:r>
        <w:rPr>
          <w:rFonts w:hint="eastAsia" w:ascii="宋体" w:hAnsi="宋体" w:cs="宋体"/>
          <w:color w:val="333333"/>
          <w:shd w:val="clear" w:color="auto" w:fill="FFFFFF"/>
          <w:lang w:eastAsia="zh-CN"/>
        </w:rPr>
        <w:t>11.减速垄：橡胶材质双停字停车定位器</w:t>
      </w:r>
    </w:p>
    <w:p>
      <w:pPr>
        <w:pStyle w:val="8"/>
        <w:widowControl/>
        <w:shd w:val="clear" w:color="auto" w:fill="FFFFFF"/>
        <w:spacing w:beforeAutospacing="0" w:afterAutospacing="0"/>
        <w:rPr>
          <w:rFonts w:hint="default" w:ascii="宋体" w:hAnsi="宋体" w:cs="宋体"/>
          <w:color w:val="333333"/>
          <w:shd w:val="clear" w:color="auto" w:fill="FFFFFF"/>
          <w:lang w:eastAsia="zh-CN"/>
        </w:rPr>
      </w:pPr>
      <w:r>
        <w:rPr>
          <w:rFonts w:hint="eastAsia" w:ascii="宋体" w:hAnsi="宋体" w:cs="宋体"/>
          <w:color w:val="333333"/>
          <w:shd w:val="clear" w:color="auto" w:fill="FFFFFF"/>
          <w:lang w:eastAsia="zh-CN"/>
        </w:rPr>
        <w:t>12.</w:t>
      </w:r>
      <w:r>
        <w:rPr>
          <w:rFonts w:hint="default" w:ascii="宋体" w:hAnsi="宋体" w:cs="宋体"/>
          <w:color w:val="333333"/>
          <w:shd w:val="clear" w:color="auto" w:fill="FFFFFF"/>
          <w:lang w:eastAsia="zh-CN"/>
        </w:rPr>
        <w:t>车辆道闸系统</w:t>
      </w:r>
      <w:r>
        <w:rPr>
          <w:rFonts w:hint="eastAsia" w:ascii="宋体" w:hAnsi="宋体" w:cs="宋体"/>
          <w:color w:val="333333"/>
          <w:shd w:val="clear" w:color="auto" w:fill="FFFFFF"/>
          <w:lang w:eastAsia="zh-CN"/>
        </w:rPr>
        <w:t>：3.5m直杆道闸等配套设施</w:t>
      </w:r>
    </w:p>
    <w:p>
      <w:pPr>
        <w:pStyle w:val="8"/>
        <w:widowControl/>
        <w:shd w:val="clear" w:color="auto" w:fill="FFFFFF"/>
        <w:spacing w:beforeAutospacing="0" w:afterAutospacing="0"/>
        <w:rPr>
          <w:rFonts w:hint="default" w:ascii="宋体" w:hAnsi="宋体" w:cs="宋体"/>
          <w:color w:val="333333"/>
          <w:shd w:val="clear" w:color="auto" w:fill="FFFFFF"/>
          <w:lang w:eastAsia="zh-CN"/>
        </w:rPr>
      </w:pPr>
      <w:r>
        <w:rPr>
          <w:rFonts w:hint="eastAsia" w:ascii="宋体" w:hAnsi="宋体" w:cs="宋体"/>
          <w:color w:val="333333"/>
          <w:shd w:val="clear" w:color="auto" w:fill="FFFFFF"/>
        </w:rPr>
        <w:t>第</w:t>
      </w:r>
      <w:r>
        <w:rPr>
          <w:rFonts w:hint="eastAsia" w:ascii="宋体" w:hAnsi="宋体" w:cs="宋体"/>
          <w:color w:val="333333"/>
          <w:shd w:val="clear" w:color="auto" w:fill="FFFFFF"/>
          <w:lang w:eastAsia="zh-CN"/>
        </w:rPr>
        <w:t>二</w:t>
      </w:r>
      <w:r>
        <w:rPr>
          <w:rFonts w:hint="eastAsia" w:ascii="宋体" w:hAnsi="宋体" w:cs="宋体"/>
          <w:color w:val="333333"/>
          <w:shd w:val="clear" w:color="auto" w:fill="FFFFFF"/>
        </w:rPr>
        <w:t>部分：</w:t>
      </w:r>
      <w:r>
        <w:rPr>
          <w:rFonts w:hint="eastAsia" w:ascii="宋体" w:hAnsi="宋体" w:cs="宋体"/>
          <w:color w:val="333333"/>
          <w:shd w:val="clear" w:color="auto" w:fill="FFFFFF"/>
          <w:lang w:eastAsia="zh-CN"/>
        </w:rPr>
        <w:t>室外</w:t>
      </w:r>
      <w:r>
        <w:rPr>
          <w:rFonts w:hint="eastAsia" w:ascii="宋体" w:hAnsi="宋体" w:cs="宋体"/>
          <w:color w:val="333333"/>
          <w:shd w:val="clear" w:color="auto" w:fill="FFFFFF"/>
        </w:rPr>
        <w:t>排水</w:t>
      </w:r>
    </w:p>
    <w:p>
      <w:pPr>
        <w:pStyle w:val="8"/>
        <w:widowControl/>
        <w:shd w:val="clear" w:color="auto" w:fill="FFFFFF"/>
        <w:spacing w:beforeAutospacing="0" w:afterAutospacing="0"/>
        <w:rPr>
          <w:rFonts w:hint="default" w:ascii="宋体" w:hAnsi="宋体" w:cs="宋体"/>
          <w:color w:val="333333"/>
          <w:shd w:val="clear" w:color="auto" w:fill="FFFFFF"/>
          <w:lang w:eastAsia="zh-CN"/>
        </w:rPr>
      </w:pPr>
      <w:r>
        <w:rPr>
          <w:rFonts w:hint="eastAsia" w:ascii="宋体" w:hAnsi="宋体" w:cs="宋体"/>
          <w:color w:val="333333"/>
          <w:shd w:val="clear" w:color="auto" w:fill="FFFFFF"/>
          <w:lang w:val="en-US" w:eastAsia="zh-CN"/>
        </w:rPr>
        <w:t>1.</w:t>
      </w:r>
      <w:r>
        <w:rPr>
          <w:rFonts w:hint="eastAsia" w:ascii="宋体" w:hAnsi="宋体" w:cs="宋体"/>
          <w:color w:val="333333"/>
          <w:shd w:val="clear" w:color="auto" w:fill="FFFFFF"/>
          <w:lang w:eastAsia="zh-CN"/>
        </w:rPr>
        <w:t>室外塑料排水管(粘接) 公称外径(mm以内) 110</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二、施工现场管理</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施工所用机械、工具、材料等由中标人自备及自费运到施工工地，进场后进行必要的性能安全检查，完工后从工地自费搬出运走，施工所用的材料及机械工具由中标人施工队伍自行保管，不得随便存放，造成丢失、损坏自行承担。</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三、安全文明施工</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1.应严格按照国家、省、市有关防火、防爆和施工安全以及文明施工，深夜施工、环卫、治安与城管等规定进行施工。</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2.若中标人所采取措施不能满足安全文明施工要求，招标人有权指令其进一步采取补救或纠正措施。</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3.中标人应按工程施工现场管理规定及招标人统一管理制度的规定，精心组织、文明安全施工；招标人对中标人任何违反现场管理制度的行为均有权予以制止。</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4.施工时注意安全、防止对人身造成伤害，安全工作由中标人自行负责。</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5.施工过程中须保护院内电气线路、各类管道、绿化、道路等各类设施。</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7.中标人在施工过程中发生的一切安全事故、质量事故、交通事故等均由中标人自行负责并承担相应的经济责任、法律责任及相应的一切经济赔偿。</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8.中标人必须严格按相关的安全生产法律法规、规范施工，确保施工安全，做到文明施工。施工前必须按国家规范要求设立安全警示标志及防护标志，做好安全围蔽、扬尘防治工作，施工过程中要保持施工现场整齐、干净、有秩序。</w:t>
      </w:r>
    </w:p>
    <w:p>
      <w:pPr>
        <w:pStyle w:val="19"/>
        <w:spacing w:line="500" w:lineRule="exact"/>
        <w:ind w:firstLine="420" w:firstLineChars="200"/>
        <w:rPr>
          <w:rFonts w:hint="default"/>
          <w:strike/>
          <w:sz w:val="21"/>
          <w:szCs w:val="21"/>
        </w:rPr>
      </w:pPr>
    </w:p>
    <w:p>
      <w:pPr>
        <w:pStyle w:val="19"/>
        <w:spacing w:line="360" w:lineRule="auto"/>
        <w:ind w:firstLine="420" w:firstLineChars="200"/>
        <w:rPr>
          <w:rFonts w:hint="default"/>
          <w:sz w:val="21"/>
          <w:szCs w:val="21"/>
        </w:rPr>
      </w:pPr>
    </w:p>
    <w:p>
      <w:pPr>
        <w:pStyle w:val="19"/>
        <w:spacing w:line="360" w:lineRule="auto"/>
        <w:ind w:firstLine="420" w:firstLineChars="200"/>
        <w:rPr>
          <w:rFonts w:hint="default"/>
          <w:sz w:val="21"/>
          <w:szCs w:val="21"/>
        </w:rPr>
      </w:pPr>
    </w:p>
    <w:p>
      <w:pPr>
        <w:pStyle w:val="19"/>
        <w:spacing w:line="360" w:lineRule="auto"/>
        <w:ind w:firstLine="420" w:firstLineChars="200"/>
        <w:rPr>
          <w:rFonts w:hint="default"/>
          <w:sz w:val="21"/>
          <w:szCs w:val="21"/>
        </w:rPr>
      </w:pPr>
    </w:p>
    <w:p>
      <w:pPr>
        <w:pStyle w:val="19"/>
        <w:spacing w:line="360" w:lineRule="auto"/>
        <w:ind w:firstLine="420" w:firstLineChars="200"/>
        <w:rPr>
          <w:rFonts w:hint="default"/>
          <w:sz w:val="21"/>
          <w:szCs w:val="21"/>
        </w:rPr>
      </w:pPr>
    </w:p>
    <w:p>
      <w:pPr>
        <w:pStyle w:val="19"/>
        <w:spacing w:line="360" w:lineRule="auto"/>
        <w:ind w:firstLine="420" w:firstLineChars="200"/>
        <w:rPr>
          <w:rFonts w:hint="default"/>
          <w:sz w:val="21"/>
          <w:szCs w:val="21"/>
        </w:rPr>
      </w:pPr>
    </w:p>
    <w:p>
      <w:pPr>
        <w:pStyle w:val="19"/>
        <w:spacing w:line="360" w:lineRule="auto"/>
        <w:ind w:firstLine="420" w:firstLineChars="200"/>
        <w:rPr>
          <w:rFonts w:hint="default"/>
          <w:sz w:val="21"/>
          <w:szCs w:val="21"/>
        </w:rPr>
      </w:pPr>
    </w:p>
    <w:p>
      <w:pPr>
        <w:pStyle w:val="19"/>
        <w:spacing w:line="360" w:lineRule="auto"/>
        <w:rPr>
          <w:rFonts w:hint="default" w:ascii="黑体" w:hAnsi="黑体" w:eastAsia="黑体" w:cs="黑体"/>
          <w:b/>
          <w:bCs/>
          <w:sz w:val="32"/>
          <w:szCs w:val="32"/>
          <w:lang w:eastAsia="zh-CN"/>
        </w:rPr>
      </w:pPr>
      <w:r>
        <w:rPr>
          <w:rFonts w:ascii="黑体" w:hAnsi="黑体" w:eastAsia="黑体" w:cs="黑体"/>
          <w:b/>
          <w:bCs/>
          <w:sz w:val="32"/>
          <w:szCs w:val="32"/>
          <w:lang w:eastAsia="zh-CN"/>
        </w:rPr>
        <w:t>附件2：</w:t>
      </w:r>
    </w:p>
    <w:p>
      <w:pPr>
        <w:tabs>
          <w:tab w:val="left" w:pos="415"/>
        </w:tabs>
        <w:jc w:val="both"/>
        <w:rPr>
          <w:rFonts w:hint="eastAsia" w:ascii="楷体" w:hAnsi="楷体" w:eastAsia="楷体" w:cs="仿宋"/>
          <w:b/>
          <w:bCs/>
          <w:sz w:val="24"/>
          <w:szCs w:val="24"/>
        </w:rPr>
      </w:pPr>
      <w:r>
        <w:rPr>
          <w:rFonts w:hint="eastAsia" w:ascii="楷体" w:hAnsi="楷体" w:eastAsia="楷体" w:cs="仿宋"/>
          <w:b/>
          <w:bCs/>
          <w:sz w:val="24"/>
          <w:szCs w:val="24"/>
        </w:rPr>
        <w:t>商务要求：</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(是指取得采购标的的时间地点、财务和服务要求,包括交付(实施)的时间(期限)和地点(范围),付款条件(进度和方式),包装和运输,售后服务,保险等。)</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备注：技术要求和商务要求应当客观,量化指标应当明确相应等次,有连续区间的按照区间划分等次。需由供应商提供设计方案，解决方案或者组织方案的采购项目，应当说明采购标的的功能、应用场景、目标等基本要求,并尽可能明确其中的客观、量化指标。采购需求可以直接引用相关国家标准、行业标准、地方标准等标准、规范,也可以根据项目目标提出更高的技术要求。</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一、工期要求</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工期总日历天数：施工工期为30个日历天。施工工期从中标人收到招标人签发的开工令之日起计，至竣工验收合格之日止。</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二、付款方式</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1、本工程不设预付款，工程竣工</w:t>
      </w:r>
      <w:r>
        <w:rPr>
          <w:rFonts w:hint="eastAsia" w:ascii="宋体" w:hAnsi="宋体" w:cs="宋体"/>
          <w:color w:val="333333"/>
          <w:shd w:val="clear" w:color="auto" w:fill="FFFFFF"/>
          <w:lang w:val="en-US" w:eastAsia="zh-CN"/>
        </w:rPr>
        <w:t>并验收</w:t>
      </w:r>
      <w:r>
        <w:rPr>
          <w:rFonts w:hint="eastAsia" w:ascii="宋体" w:hAnsi="宋体" w:cs="宋体"/>
          <w:color w:val="333333"/>
          <w:shd w:val="clear" w:color="auto" w:fill="FFFFFF"/>
        </w:rPr>
        <w:t>后，乙方提交结算书经甲方审定后，支付</w:t>
      </w:r>
      <w:r>
        <w:rPr>
          <w:rFonts w:hint="eastAsia" w:ascii="宋体" w:hAnsi="宋体" w:cs="宋体"/>
          <w:color w:val="333333"/>
          <w:shd w:val="clear" w:color="auto" w:fill="FFFFFF"/>
          <w:lang w:val="en-US" w:eastAsia="zh-CN"/>
        </w:rPr>
        <w:t>100</w:t>
      </w:r>
      <w:r>
        <w:rPr>
          <w:rFonts w:hint="eastAsia" w:ascii="宋体" w:hAnsi="宋体" w:cs="宋体"/>
          <w:color w:val="333333"/>
          <w:shd w:val="clear" w:color="auto" w:fill="FFFFFF"/>
        </w:rPr>
        <w:t>%结算款。</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2、提交付款时需提供合法合规发票。</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3、甲方将工程款划入乙方账户。</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三、验收要求</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1.进场材料验收：施工单位应在材料进场前3天，向医院提交材料的质量证明文件、检验报告、产品合格证等相关资料，经医院审核认可后方可进场。材料进场时，施工单位应提前通知医院进行现场验收。验收内容包括材料的品种、规格、型号、数量、质量等是否与设计要求和相关标准相符。</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2.隐蔽工程验收：施工单位在隐蔽工程隐蔽前，应通知医院进行验收。验收内容包括隐蔽部位的施工质量、是否符合设计要求和施工规范等。施工单位应提供隐蔽工程的施工记录、检验报告、影像等相关资料，须经医院验收合格并签字确认工程量。如验收发现问题，施工单位应立即整改，重新组织验收，直至合格。</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3.预验收：工程完工后，施工单位应自行组织预验收，清理现场后向医院提交验收申请。</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4.竣工验收：医院将组织相关人员按照施工图纸和国家相关标准进行验收，如有不符合要求的部位，施工单位应及时整改，直至验收合格。</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四、质保期</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本工程质量保证期为两年，保质期从工程竣工验收合格之日算起（招标人提供材料及设备除外）。保质期内，如因非人为因素出现工程质量问题时，中标人在接到招标人通知24小时内赶到现场并免费负责维修，否则，招标人有权聘用其他单位或个人参与维修，维修费用从工程质保金中扣除，不够扣除的，由中标人赔偿。工程缺陷责任期满两年后，中标人向招标人申请退还质量保证金。招标人收到退还申请后，于14天内会同中标人进行核实。经双方核实且均无异议后，招标人在核实无异议之日起15个工作日内将应将剩余的保证金退还中标人（不计息）。</w:t>
      </w:r>
    </w:p>
    <w:p>
      <w:pPr>
        <w:pStyle w:val="8"/>
        <w:widowControl/>
        <w:shd w:val="clear" w:color="auto" w:fill="FFFFFF"/>
        <w:spacing w:beforeAutospacing="0" w:afterAutospacing="0"/>
        <w:rPr>
          <w:rFonts w:hint="eastAsia" w:ascii="宋体" w:hAnsi="宋体" w:cs="宋体"/>
          <w:b/>
          <w:bCs/>
          <w:color w:val="333333"/>
          <w:shd w:val="clear" w:color="auto" w:fill="FFFFFF"/>
        </w:rPr>
      </w:pPr>
      <w:r>
        <w:rPr>
          <w:rFonts w:hint="eastAsia" w:ascii="宋体" w:hAnsi="宋体" w:cs="宋体"/>
          <w:b/>
          <w:bCs/>
          <w:color w:val="333333"/>
          <w:shd w:val="clear" w:color="auto" w:fill="FFFFFF"/>
        </w:rPr>
        <w:t>五、其它</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（一）承包方式</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1.工程按综合单价包干，如有增加或变更工程项目内容以招标人书面发函为准，工程量按实结算，单价按照合同单价,如合同单价没有的,按照施工同期工程所在地工程造价管理机构发布的价格信息中的参考价计算,工程所在地工程造价管理机构发布的价格信息中参考价缺价的，根据工程资料、计量规则、计价办法和通过市场调查等取得的市场价格(详见专用条款)。工程在合同总价内结算,如结算价格超出合同总价的，按合同总价结算。</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2.承包方式：包工、包料、包工期、包质量、包安全、包文明施工。</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（二）投标报价</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1.投标人应根据招标工程量清单、工程量清单计价规范中的工作内容、设计文件和有关要求、施工现场实际情况、投标人拟定的施工组织设计、本单位的企业定额和市场价格进行编制，自行报价，并承担一定范围内的风险费用。所谓“一定范围内的风险”是指合同约定的风险。</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2.招标人及招标代理机构不集中组织现场踏勘，投标人需要了解现场情况的，可自行进行现场踏勘。各投标人应勘察施工现场及周围环境、地形、地貌、水文、交通等情况，以获得一切可能影响到投标的直接资料。投标人应针对现场情况编制施工组织设计，并在编制投标报价时考虑现场情况的影响。</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3.投标人必须按照招标工程量清单及表格填报价格。项目编码、项目名称、项目特征、计量单位、工程量必须与招标工程量清单一致。所有报价均以人民币“元”为单位，并保留小数点后两位。</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4.投标人只允许有一个投标总价。投标总价必须同时用大、小写表示，大、小写报价应保持一致，若不一致，以大写报价为准。招标工程量清单与计价表中列明的所有需要填写单价和合价的项目，投标人均应填写且只允许有一个报价。未填写单价和合价的项目，视为此项费用已包含在已标价工程量清单其他项目的单价和合价中，竣工结算时不得重新组价和调整。</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（三）项目管理要求</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1.工程施工须按约定的工期实施，因中标人原因延误工期的，每逾期一天扣除工程造价的1‰,最高不超过合同3%。</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2.中标人安排专人在现场负责项目管理，及时响应招标人需求。</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3.中标人须确保施工现场的清洁卫生，产生的垃圾应当日清理干净，不得留在现场过夜。</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4.中标人在施工期间应严格遵守《中华人民共和国建筑法》、《中华人民共和国安全生产法》、《建设工程安全生产管理条例》、《建筑安装工人安全技术操作规程》、《中华人民共和国消防法》和其它相关的法规、规范。</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5.因施工单位原因导致有效投诉的，医院有权根据情节轻重对施工单位进行经济处罚，处罚金额（2000元以内）在工程款中扣除。</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（四）项目质量控制</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1.项目质量控制标准</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1）本项目质量管理要求严格按照中华人民共和国国务院令第279号《建设工程质量管理条例》执行，验收标准按国家颁发的技术规范及《建筑工程施工质量验收统一标准》（最新版）国家标准执行。工程质量等级为合格。</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（2）中标人在施工中如果工程质量不符合要求和有关规定，招标人要求停工和返工时，中标人应立即执行，并承担由此产生的各种费用，工期不予顺延。</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2.使用材料的要求</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（1）所有材料均应符合相关国家标准以及行业标准，对不符合要求的材料不得进入施工现场。</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2）本项目使用的主要材料、设备应附有出厂合格证明、试验报告及具有法律效力的检测部门出具的检验报告等资料。如一方对材料、设备有异议，应进行二次检验，如检验合格，检验费用由持有异议的一方负责，否则由材料、设备的中标人承担。</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（五）总体服务要求</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1.中标人在施工过程中需接受招标人的技术监督，服从招标人的相关管理制度；</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2.中标人施工人员进入维修点接受招标人的检查和管理；</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3.中标人应按项目工程量如实报价，不得有弄虚作假行为；</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4.中标人应根据项目现场实际情况提供详细工程施工组织设计方案；</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5.中标人应遵守招标人安全、保密要求；</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6.本项目所有施工区域禁烟，明火作业需书面报招标人管理人员同意；</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7.不得随意更换响应文件中所报的项目经理，如确须更换，则事前需征得招标人同意。</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（六）资料收集与归档</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1.本项目竣工验收后15天内提供工程结算书及相关资料统一送招标人审核，确认后办理结算手续。</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（七）合同价款的调整</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发生工程变更（含新增项目）、现场签证时，按以下原则计价：</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1.合同中已有适用于变更工程的单价或总价，按合同已有的价格；</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2.合同中只有类似于变更工程的单价或总价，可以参照类似价格计价：</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（1）按类似项目的综合单价对应子目、消耗量、单价等进行调整换算，原管理费、利润水平不变。</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2）主要材料（设备）规格型号变更时，计算主材（设备）价差，即新增项目综合单价=合同类似项目综合单价+主材（设备）价差×综合单价中的主材消耗量。其中，主材（设备）价差=实际使用的主材（设备）价格－合同类似项目综合单价中的主材（设备）价格，变更后的主要材料与设备价格按以下第3项约定计价。</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3.合同中没有适用或类似于变更工程的单价，由中标人依据变更工程资料，按照最新版《工程量清单计价规范》，如相关定额没有相应子目的，由中标人及招标人另外协商解决。其中：</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（1）人工、材料（设备）、机械台班单价采用报价书中的价格</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（2）辅助材料费及其它机械费按最新版各专业工程综合定额基价计算；</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（3）计价费率沿用报价文件中相关工程的最低费率，若报价文件中无相关工程的费率可参考，则按与上述定额配套的计价办法中规定的费率下限值计费。</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（4）结算价：按上述（1）～（3）原则计算出的工程造价×报价浮动率作为结算价。报价浮动率=（成交价总额/采购预算）×100%</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（八）工程款结算</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1.中标人的投标报价为中标价，即为签约合同价。</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2.工程结算原则为：招标文件中的工程量清单标明的工程量是投标人投标报价的共同基础，竣工结算的工程量按最新版《建设工程工程量清单计价规范》对工程计量的规定进行计量，必须以中标人完成合同工程应予计量的工程量确定。施工中进行工程计量，当发现招标工程量清单中出现缺项、工程量偏差、或因工程变更引起工程量增减时，应按中标人在履行合同义务中完成的工程量计算。因中标人原因造成的超出合同工程范围施工或返工的工程量，招标人不予计量。合同中有适用于变更工程项目的，按照该项目的单价调整；合同中没有适用、只有类似于变更工程项目的，可在合理范围内参照类似项目的单价调整；工程造价调整项目若是招标清单项目中没有的项目以及本招标文件要求统一报价的项目，按（1）最新版《建设工程工程量清单计价规范》，（2）《广东省建设工程计价依据（最新版）》。具体包括：《广东省房屋建筑与装饰工程综合定额（最新版）》《广东省市政工程综合定额（最新版）》《广东省通用安装工程综合定额（最新版）》《广东省园林绿化工程综合定额（最新版）》《广东省建设工程施工机具台班费用编制规则（最新版）》等。工程量按甲乙双方签证确认的、应予计量的实际完成的工程量计算，主要材料价格按施工同期工程所在地工程造价管理机构发布的价格信息中的参考价计算。结算时规费、税金等其它费用则按有关规定计算。结算经财政审核部门（或委托第三方）审核，经审核后的造价按中标人报价浮动率【中标人报价浮动率=1-中标价/招标控制价×100%】下浮后作为工程结算价。</w:t>
      </w:r>
    </w:p>
    <w:p>
      <w:pPr>
        <w:pStyle w:val="8"/>
        <w:widowControl/>
        <w:shd w:val="clear" w:color="auto" w:fill="FFFFFF"/>
        <w:spacing w:beforeAutospacing="0" w:afterAutospacing="0"/>
        <w:rPr>
          <w:rFonts w:hint="default" w:ascii="宋体" w:hAnsi="宋体" w:cs="宋体"/>
          <w:color w:val="333333"/>
          <w:shd w:val="clear" w:color="auto" w:fill="FFFFFF"/>
          <w:lang w:val="en-US" w:eastAsia="zh-CN"/>
        </w:rPr>
      </w:pPr>
      <w:r>
        <w:rPr>
          <w:rFonts w:hint="eastAsia" w:ascii="宋体" w:hAnsi="宋体" w:cs="宋体"/>
          <w:color w:val="333333"/>
          <w:shd w:val="clear" w:color="auto" w:fill="FFFFFF"/>
        </w:rPr>
        <w:t>（</w:t>
      </w:r>
      <w:r>
        <w:rPr>
          <w:rFonts w:hint="eastAsia" w:ascii="宋体" w:hAnsi="宋体" w:cs="宋体"/>
          <w:color w:val="333333"/>
          <w:shd w:val="clear" w:color="auto" w:fill="FFFFFF"/>
          <w:lang w:val="en-US" w:eastAsia="zh-CN"/>
        </w:rPr>
        <w:t>九</w:t>
      </w:r>
      <w:r>
        <w:rPr>
          <w:rFonts w:hint="eastAsia" w:ascii="宋体" w:hAnsi="宋体" w:cs="宋体"/>
          <w:color w:val="333333"/>
          <w:shd w:val="clear" w:color="auto" w:fill="FFFFFF"/>
        </w:rPr>
        <w:t>）</w:t>
      </w:r>
      <w:r>
        <w:rPr>
          <w:rFonts w:hint="eastAsia" w:ascii="宋体" w:hAnsi="宋体" w:cs="宋体"/>
          <w:color w:val="333333"/>
          <w:shd w:val="clear" w:color="auto" w:fill="FFFFFF"/>
          <w:lang w:val="en-US" w:eastAsia="zh-CN"/>
        </w:rPr>
        <w:t>其他要求</w:t>
      </w:r>
    </w:p>
    <w:p>
      <w:pPr>
        <w:pStyle w:val="8"/>
        <w:widowControl/>
        <w:shd w:val="clear" w:color="auto" w:fill="FFFFFF"/>
        <w:spacing w:beforeAutospacing="0" w:afterAutospacing="0"/>
        <w:rPr>
          <w:rFonts w:hint="default" w:ascii="宋体" w:hAnsi="宋体" w:cs="宋体"/>
          <w:color w:val="333333"/>
          <w:shd w:val="clear" w:color="auto" w:fill="FFFFFF"/>
          <w:lang w:eastAsia="zh-CN"/>
        </w:rPr>
      </w:pPr>
      <w:r>
        <w:rPr>
          <w:rFonts w:hint="eastAsia" w:ascii="宋体" w:hAnsi="宋体" w:cs="宋体"/>
          <w:color w:val="333333"/>
          <w:shd w:val="clear" w:color="auto" w:fill="FFFFFF"/>
          <w:lang w:eastAsia="zh-CN"/>
        </w:rPr>
        <w:t>（</w:t>
      </w:r>
      <w:r>
        <w:rPr>
          <w:rFonts w:hint="eastAsia" w:ascii="宋体" w:hAnsi="宋体" w:cs="宋体"/>
          <w:color w:val="333333"/>
          <w:shd w:val="clear" w:color="auto" w:fill="FFFFFF"/>
          <w:lang w:val="en-US" w:eastAsia="zh-CN"/>
        </w:rPr>
        <w:t>1</w:t>
      </w:r>
      <w:r>
        <w:rPr>
          <w:rFonts w:hint="eastAsia" w:ascii="宋体" w:hAnsi="宋体" w:cs="宋体"/>
          <w:color w:val="333333"/>
          <w:shd w:val="clear" w:color="auto" w:fill="FFFFFF"/>
          <w:lang w:eastAsia="zh-CN"/>
        </w:rPr>
        <w:t>）投标人资格要求</w:t>
      </w:r>
    </w:p>
    <w:p>
      <w:pPr>
        <w:pStyle w:val="8"/>
        <w:widowControl/>
        <w:shd w:val="clear" w:color="auto" w:fill="FFFFFF"/>
        <w:spacing w:beforeAutospacing="0" w:afterAutospacing="0"/>
        <w:rPr>
          <w:rFonts w:hint="default" w:ascii="宋体" w:hAnsi="宋体" w:cs="宋体"/>
          <w:color w:val="333333"/>
          <w:shd w:val="clear" w:color="auto" w:fill="FFFFFF"/>
          <w:lang w:eastAsia="zh-CN"/>
        </w:rPr>
      </w:pPr>
      <w:r>
        <w:rPr>
          <w:rFonts w:hint="default" w:ascii="宋体" w:hAnsi="宋体" w:cs="宋体"/>
          <w:color w:val="333333"/>
          <w:shd w:val="clear" w:color="auto" w:fill="FFFFFF"/>
          <w:lang w:eastAsia="zh-CN"/>
        </w:rPr>
        <w:t>1</w:t>
      </w:r>
      <w:r>
        <w:rPr>
          <w:rFonts w:hint="eastAsia" w:ascii="宋体" w:hAnsi="宋体" w:cs="宋体"/>
          <w:color w:val="333333"/>
          <w:shd w:val="clear" w:color="auto" w:fill="FFFFFF"/>
          <w:lang w:val="en-US" w:eastAsia="zh-CN"/>
        </w:rPr>
        <w:t>.</w:t>
      </w:r>
      <w:r>
        <w:rPr>
          <w:rFonts w:hint="default" w:ascii="宋体" w:hAnsi="宋体" w:cs="宋体"/>
          <w:color w:val="333333"/>
          <w:shd w:val="clear" w:color="auto" w:fill="FFFFFF"/>
          <w:lang w:eastAsia="zh-CN"/>
        </w:rPr>
        <w:t>在中华人民共和国注册的具有独立民事责任的法人或其他组织；</w:t>
      </w:r>
    </w:p>
    <w:p>
      <w:pPr>
        <w:pStyle w:val="8"/>
        <w:widowControl/>
        <w:shd w:val="clear" w:color="auto" w:fill="FFFFFF"/>
        <w:spacing w:beforeAutospacing="0" w:afterAutospacing="0"/>
        <w:rPr>
          <w:rFonts w:hint="default" w:ascii="宋体" w:hAnsi="宋体" w:cs="宋体"/>
          <w:color w:val="333333"/>
          <w:shd w:val="clear" w:color="auto" w:fill="FFFFFF"/>
          <w:lang w:eastAsia="zh-CN"/>
        </w:rPr>
      </w:pPr>
      <w:r>
        <w:rPr>
          <w:rFonts w:hint="default" w:ascii="宋体" w:hAnsi="宋体" w:cs="宋体"/>
          <w:color w:val="333333"/>
          <w:shd w:val="clear" w:color="auto" w:fill="FFFFFF"/>
          <w:lang w:eastAsia="zh-CN"/>
        </w:rPr>
        <w:t>2</w:t>
      </w:r>
      <w:r>
        <w:rPr>
          <w:rFonts w:hint="eastAsia" w:ascii="宋体" w:hAnsi="宋体" w:cs="宋体"/>
          <w:color w:val="333333"/>
          <w:shd w:val="clear" w:color="auto" w:fill="FFFFFF"/>
          <w:lang w:val="en-US" w:eastAsia="zh-CN"/>
        </w:rPr>
        <w:t>.</w:t>
      </w:r>
      <w:r>
        <w:rPr>
          <w:rFonts w:hint="default" w:ascii="宋体" w:hAnsi="宋体" w:cs="宋体"/>
          <w:color w:val="333333"/>
          <w:shd w:val="clear" w:color="auto" w:fill="FFFFFF"/>
          <w:lang w:eastAsia="zh-CN"/>
        </w:rPr>
        <w:t>投标人没有被列入失信被执行人、重大税收违法案件当事人名单、政府采购严重违法失信行为 记 录 名 单 及 其 他 不 符 合 规 定 条 件 的 供 应 商 名 单 （ 根 据 信 用 中 国 网 站（www.creditchina.gov.cn）、中国政府采购网（www.ccgp.gov.cn）主体信用记录信息进行查询）；</w:t>
      </w:r>
    </w:p>
    <w:p>
      <w:pPr>
        <w:pStyle w:val="8"/>
        <w:widowControl/>
        <w:shd w:val="clear" w:color="auto" w:fill="FFFFFF"/>
        <w:spacing w:beforeAutospacing="0" w:afterAutospacing="0"/>
        <w:rPr>
          <w:rFonts w:hint="default" w:ascii="宋体" w:hAnsi="宋体" w:cs="宋体"/>
          <w:color w:val="333333"/>
          <w:shd w:val="clear" w:color="auto" w:fill="FFFFFF"/>
          <w:lang w:eastAsia="zh-CN"/>
        </w:rPr>
      </w:pPr>
      <w:r>
        <w:rPr>
          <w:rFonts w:hint="default" w:ascii="宋体" w:hAnsi="宋体" w:cs="宋体"/>
          <w:color w:val="333333"/>
          <w:shd w:val="clear" w:color="auto" w:fill="FFFFFF"/>
          <w:lang w:eastAsia="zh-CN"/>
        </w:rPr>
        <w:t>4</w:t>
      </w:r>
      <w:r>
        <w:rPr>
          <w:rFonts w:hint="eastAsia" w:ascii="宋体" w:hAnsi="宋体" w:cs="宋体"/>
          <w:color w:val="333333"/>
          <w:shd w:val="clear" w:color="auto" w:fill="FFFFFF"/>
          <w:lang w:val="en-US" w:eastAsia="zh-CN"/>
        </w:rPr>
        <w:t>.</w:t>
      </w:r>
      <w:r>
        <w:rPr>
          <w:rFonts w:hint="default" w:ascii="宋体" w:hAnsi="宋体" w:cs="宋体"/>
          <w:color w:val="333333"/>
          <w:shd w:val="clear" w:color="auto" w:fill="FFFFFF"/>
          <w:lang w:eastAsia="zh-CN"/>
        </w:rPr>
        <w:t>投标人必须具有安全生产许可证；</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default" w:ascii="宋体" w:hAnsi="宋体" w:cs="宋体"/>
          <w:color w:val="333333"/>
          <w:shd w:val="clear" w:color="auto" w:fill="FFFFFF"/>
          <w:lang w:eastAsia="zh-CN"/>
        </w:rPr>
        <w:t>5</w:t>
      </w:r>
      <w:r>
        <w:rPr>
          <w:rFonts w:hint="eastAsia" w:ascii="宋体" w:hAnsi="宋体" w:cs="宋体"/>
          <w:color w:val="333333"/>
          <w:shd w:val="clear" w:color="auto" w:fill="FFFFFF"/>
          <w:lang w:val="en-US" w:eastAsia="zh-CN"/>
        </w:rPr>
        <w:t>.</w:t>
      </w:r>
      <w:r>
        <w:rPr>
          <w:rFonts w:hint="default" w:ascii="宋体" w:hAnsi="宋体" w:cs="宋体"/>
          <w:color w:val="333333"/>
          <w:shd w:val="clear" w:color="auto" w:fill="FFFFFF"/>
          <w:lang w:eastAsia="zh-CN"/>
        </w:rPr>
        <w:t>具有建筑工程施工总承包叁级及以上或建筑装修装饰工程专业承包贰级及以上资质，并具有有效期内的安全生产许可证。（提供在有效期内的证明材料复印件）</w:t>
      </w:r>
      <w:r>
        <w:rPr>
          <w:rFonts w:hint="eastAsia" w:ascii="宋体" w:hAnsi="宋体" w:cs="宋体"/>
          <w:color w:val="333333"/>
          <w:shd w:val="clear" w:color="auto" w:fill="FFFFFF"/>
          <w:lang w:eastAsia="zh-CN"/>
        </w:rPr>
        <w:t>。</w:t>
      </w:r>
    </w:p>
    <w:p>
      <w:pPr>
        <w:rPr>
          <w:rFonts w:ascii="宋体" w:hAnsi="宋体" w:cs="宋体"/>
        </w:rPr>
      </w:pPr>
    </w:p>
    <w:p>
      <w:pPr>
        <w:pStyle w:val="19"/>
        <w:spacing w:line="360" w:lineRule="auto"/>
        <w:rPr>
          <w:rFonts w:hint="default" w:ascii="黑体" w:hAnsi="黑体" w:eastAsia="黑体" w:cs="黑体"/>
          <w:b/>
          <w:bCs/>
          <w:sz w:val="32"/>
          <w:szCs w:val="32"/>
          <w:lang w:eastAsia="zh-CN"/>
        </w:rPr>
      </w:pPr>
      <w:r>
        <w:rPr>
          <w:rFonts w:ascii="黑体" w:hAnsi="黑体" w:eastAsia="黑体" w:cs="黑体"/>
          <w:b/>
          <w:bCs/>
          <w:sz w:val="32"/>
          <w:szCs w:val="32"/>
          <w:lang w:eastAsia="zh-CN"/>
        </w:rPr>
        <w:t>附件3：</w:t>
      </w:r>
    </w:p>
    <w:p>
      <w:pPr>
        <w:tabs>
          <w:tab w:val="left" w:pos="415"/>
        </w:tabs>
        <w:jc w:val="both"/>
        <w:rPr>
          <w:rFonts w:hint="eastAsia" w:ascii="楷体" w:hAnsi="楷体" w:eastAsia="楷体" w:cs="仿宋"/>
          <w:b/>
          <w:bCs/>
          <w:sz w:val="24"/>
          <w:szCs w:val="24"/>
        </w:rPr>
      </w:pPr>
      <w:r>
        <w:rPr>
          <w:rFonts w:hint="eastAsia" w:ascii="楷体" w:hAnsi="楷体" w:eastAsia="楷体" w:cs="仿宋"/>
          <w:b/>
          <w:bCs/>
          <w:sz w:val="24"/>
          <w:szCs w:val="24"/>
        </w:rPr>
        <w:t>工程量清单及图纸</w:t>
      </w:r>
    </w:p>
    <w:p>
      <w:pPr>
        <w:pStyle w:val="8"/>
        <w:widowControl/>
        <w:shd w:val="clear" w:color="auto" w:fill="FFFFFF"/>
        <w:spacing w:beforeAutospacing="0" w:afterAutospacing="0"/>
        <w:rPr>
          <w:rFonts w:hint="eastAsia" w:ascii="宋体" w:hAnsi="宋体" w:cs="宋体"/>
          <w:color w:val="333333"/>
          <w:shd w:val="clear" w:color="auto" w:fill="FFFFFF"/>
        </w:rPr>
      </w:pPr>
      <w:r>
        <w:rPr>
          <w:rFonts w:hint="eastAsia" w:ascii="宋体" w:hAnsi="宋体" w:cs="宋体"/>
          <w:color w:val="333333"/>
          <w:shd w:val="clear" w:color="auto" w:fill="FFFFFF"/>
        </w:rPr>
        <w:t>详见附件，当工程量清单与图纸不一致时，以图纸为准。</w:t>
      </w:r>
    </w:p>
    <w:p>
      <w:pPr>
        <w:pStyle w:val="19"/>
        <w:spacing w:line="360" w:lineRule="auto"/>
        <w:jc w:val="center"/>
        <w:rPr>
          <w:rFonts w:hint="eastAsia"/>
          <w:b/>
          <w:sz w:val="36"/>
          <w:lang w:val="en-US" w:eastAsia="zh-CN"/>
        </w:rPr>
      </w:pPr>
    </w:p>
    <w:p>
      <w:pPr>
        <w:pStyle w:val="19"/>
        <w:spacing w:line="360" w:lineRule="auto"/>
        <w:jc w:val="center"/>
        <w:rPr>
          <w:rFonts w:hint="default" w:ascii="黑体" w:hAnsi="黑体" w:eastAsia="黑体" w:cs="黑体"/>
          <w:b/>
          <w:bCs/>
          <w:sz w:val="32"/>
          <w:szCs w:val="32"/>
          <w:lang w:val="en-US" w:eastAsia="zh-CN"/>
        </w:rPr>
      </w:pPr>
      <w:r>
        <w:rPr>
          <w:rFonts w:hint="eastAsia"/>
          <w:b/>
          <w:sz w:val="36"/>
          <w:lang w:val="en-US" w:eastAsia="zh-CN"/>
        </w:rPr>
        <w:t>工程量清单</w:t>
      </w:r>
    </w:p>
    <w:tbl>
      <w:tblPr>
        <w:tblStyle w:val="11"/>
        <w:tblW w:w="9919" w:type="dxa"/>
        <w:tblInd w:w="-63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8"/>
        <w:gridCol w:w="1417"/>
        <w:gridCol w:w="4419"/>
        <w:gridCol w:w="777"/>
        <w:gridCol w:w="941"/>
        <w:gridCol w:w="804"/>
        <w:gridCol w:w="8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8" w:type="dxa"/>
            <w:vAlign w:val="center"/>
          </w:tcPr>
          <w:p>
            <w:pPr>
              <w:keepNext w:val="0"/>
              <w:keepLines w:val="0"/>
              <w:pageBreakBefore w:val="0"/>
              <w:widowControl/>
              <w:kinsoku/>
              <w:wordWrap/>
              <w:overflowPunct/>
              <w:topLinePunct w:val="0"/>
              <w:autoSpaceDE/>
              <w:autoSpaceDN/>
              <w:bidi w:val="0"/>
              <w:adjustRightInd/>
              <w:snapToGrid/>
              <w:spacing w:line="280" w:lineRule="exact"/>
              <w:ind w:firstLine="0"/>
              <w:jc w:val="center"/>
              <w:textAlignment w:val="center"/>
              <w:outlineLvl w:val="9"/>
              <w:rPr>
                <w:rFonts w:hint="eastAsia" w:ascii="宋体" w:hAnsi="宋体" w:eastAsia="宋体" w:cs="宋体"/>
                <w:sz w:val="21"/>
                <w:szCs w:val="21"/>
              </w:rPr>
            </w:pPr>
            <w:r>
              <w:rPr>
                <w:rFonts w:hint="eastAsia" w:ascii="宋体" w:hAnsi="宋体" w:eastAsia="宋体" w:cs="宋体"/>
                <w:b/>
                <w:bCs/>
                <w:color w:val="000000"/>
                <w:kern w:val="0"/>
                <w:sz w:val="21"/>
                <w:szCs w:val="21"/>
                <w:lang w:bidi="ar"/>
              </w:rPr>
              <w:t>序号</w:t>
            </w:r>
          </w:p>
        </w:tc>
        <w:tc>
          <w:tcPr>
            <w:tcW w:w="1417" w:type="dxa"/>
            <w:vAlign w:val="center"/>
          </w:tcPr>
          <w:p>
            <w:pPr>
              <w:keepNext w:val="0"/>
              <w:keepLines w:val="0"/>
              <w:pageBreakBefore w:val="0"/>
              <w:widowControl/>
              <w:kinsoku/>
              <w:wordWrap/>
              <w:overflowPunct/>
              <w:topLinePunct w:val="0"/>
              <w:autoSpaceDE/>
              <w:autoSpaceDN/>
              <w:bidi w:val="0"/>
              <w:adjustRightInd/>
              <w:snapToGrid/>
              <w:spacing w:line="280" w:lineRule="exact"/>
              <w:ind w:firstLine="0"/>
              <w:jc w:val="center"/>
              <w:textAlignment w:val="center"/>
              <w:outlineLvl w:val="9"/>
              <w:rPr>
                <w:rFonts w:hint="eastAsia" w:ascii="宋体" w:hAnsi="宋体" w:eastAsia="宋体" w:cs="宋体"/>
                <w:sz w:val="21"/>
                <w:szCs w:val="21"/>
              </w:rPr>
            </w:pPr>
            <w:r>
              <w:rPr>
                <w:rFonts w:hint="eastAsia" w:ascii="宋体" w:hAnsi="宋体" w:eastAsia="宋体" w:cs="宋体"/>
                <w:b/>
                <w:bCs/>
                <w:color w:val="000000"/>
                <w:kern w:val="0"/>
                <w:sz w:val="21"/>
                <w:szCs w:val="21"/>
                <w:lang w:bidi="ar"/>
              </w:rPr>
              <w:t>工程细项</w:t>
            </w:r>
          </w:p>
        </w:tc>
        <w:tc>
          <w:tcPr>
            <w:tcW w:w="4419" w:type="dxa"/>
            <w:vAlign w:val="center"/>
          </w:tcPr>
          <w:p>
            <w:pPr>
              <w:keepNext w:val="0"/>
              <w:keepLines w:val="0"/>
              <w:pageBreakBefore w:val="0"/>
              <w:widowControl/>
              <w:kinsoku/>
              <w:wordWrap/>
              <w:overflowPunct/>
              <w:topLinePunct w:val="0"/>
              <w:autoSpaceDE/>
              <w:autoSpaceDN/>
              <w:bidi w:val="0"/>
              <w:adjustRightInd/>
              <w:snapToGrid/>
              <w:spacing w:line="280" w:lineRule="exact"/>
              <w:ind w:firstLine="0"/>
              <w:jc w:val="center"/>
              <w:textAlignment w:val="center"/>
              <w:outlineLvl w:val="9"/>
              <w:rPr>
                <w:rFonts w:hint="eastAsia" w:ascii="宋体" w:hAnsi="宋体" w:eastAsia="宋体" w:cs="宋体"/>
                <w:b/>
                <w:bCs/>
                <w:color w:val="000000"/>
                <w:kern w:val="0"/>
                <w:sz w:val="21"/>
                <w:szCs w:val="21"/>
                <w:lang w:bidi="ar"/>
              </w:rPr>
            </w:pPr>
            <w:r>
              <w:rPr>
                <w:rFonts w:hint="eastAsia" w:ascii="宋体" w:hAnsi="宋体" w:eastAsia="宋体" w:cs="宋体"/>
                <w:b/>
                <w:bCs/>
                <w:color w:val="000000"/>
                <w:kern w:val="0"/>
                <w:sz w:val="21"/>
                <w:szCs w:val="21"/>
                <w:lang w:bidi="ar"/>
              </w:rPr>
              <w:t>项目参数</w:t>
            </w:r>
          </w:p>
        </w:tc>
        <w:tc>
          <w:tcPr>
            <w:tcW w:w="777" w:type="dxa"/>
            <w:vAlign w:val="center"/>
          </w:tcPr>
          <w:p>
            <w:pPr>
              <w:widowControl/>
              <w:ind w:firstLine="0"/>
              <w:jc w:val="center"/>
              <w:textAlignment w:val="center"/>
              <w:rPr>
                <w:rFonts w:hint="eastAsia" w:ascii="宋体" w:hAnsi="宋体" w:eastAsia="宋体" w:cs="宋体"/>
                <w:sz w:val="21"/>
                <w:szCs w:val="21"/>
              </w:rPr>
            </w:pPr>
            <w:r>
              <w:rPr>
                <w:rFonts w:hint="eastAsia" w:ascii="宋体" w:hAnsi="宋体" w:eastAsia="宋体" w:cs="宋体"/>
                <w:b/>
                <w:bCs/>
                <w:color w:val="000000"/>
                <w:kern w:val="0"/>
                <w:sz w:val="21"/>
                <w:szCs w:val="21"/>
                <w:lang w:bidi="ar"/>
              </w:rPr>
              <w:t>单位</w:t>
            </w:r>
          </w:p>
        </w:tc>
        <w:tc>
          <w:tcPr>
            <w:tcW w:w="941" w:type="dxa"/>
            <w:vAlign w:val="center"/>
          </w:tcPr>
          <w:p>
            <w:pPr>
              <w:widowControl/>
              <w:ind w:firstLine="0"/>
              <w:jc w:val="center"/>
              <w:textAlignment w:val="center"/>
              <w:rPr>
                <w:rFonts w:hint="eastAsia" w:ascii="宋体" w:hAnsi="宋体" w:eastAsia="宋体" w:cs="宋体"/>
                <w:sz w:val="21"/>
                <w:szCs w:val="21"/>
              </w:rPr>
            </w:pPr>
            <w:r>
              <w:rPr>
                <w:rFonts w:hint="eastAsia" w:ascii="宋体" w:hAnsi="宋体" w:eastAsia="宋体" w:cs="宋体"/>
                <w:b/>
                <w:bCs/>
                <w:color w:val="000000"/>
                <w:kern w:val="0"/>
                <w:sz w:val="21"/>
                <w:szCs w:val="21"/>
                <w:lang w:bidi="ar"/>
              </w:rPr>
              <w:t>数量</w:t>
            </w:r>
          </w:p>
        </w:tc>
        <w:tc>
          <w:tcPr>
            <w:tcW w:w="804" w:type="dxa"/>
            <w:vAlign w:val="center"/>
          </w:tcPr>
          <w:p>
            <w:pPr>
              <w:widowControl/>
              <w:ind w:firstLine="0"/>
              <w:jc w:val="center"/>
              <w:textAlignment w:val="center"/>
              <w:rPr>
                <w:rFonts w:hint="eastAsia" w:ascii="宋体" w:hAnsi="宋体" w:eastAsia="宋体" w:cs="宋体"/>
                <w:sz w:val="21"/>
                <w:szCs w:val="21"/>
              </w:rPr>
            </w:pPr>
            <w:r>
              <w:rPr>
                <w:rFonts w:hint="eastAsia" w:ascii="宋体" w:hAnsi="宋体" w:eastAsia="宋体" w:cs="宋体"/>
                <w:b/>
                <w:bCs/>
                <w:color w:val="000000"/>
                <w:kern w:val="0"/>
                <w:sz w:val="21"/>
                <w:szCs w:val="21"/>
                <w:lang w:bidi="ar"/>
              </w:rPr>
              <w:t>单价</w:t>
            </w:r>
          </w:p>
        </w:tc>
        <w:tc>
          <w:tcPr>
            <w:tcW w:w="873" w:type="dxa"/>
            <w:vAlign w:val="center"/>
          </w:tcPr>
          <w:p>
            <w:pPr>
              <w:widowControl/>
              <w:ind w:firstLine="0"/>
              <w:jc w:val="center"/>
              <w:textAlignment w:val="center"/>
              <w:rPr>
                <w:rFonts w:hint="eastAsia" w:ascii="宋体" w:hAnsi="宋体" w:eastAsia="宋体" w:cs="宋体"/>
                <w:sz w:val="21"/>
                <w:szCs w:val="21"/>
              </w:rPr>
            </w:pPr>
            <w:r>
              <w:rPr>
                <w:rFonts w:hint="eastAsia" w:ascii="宋体" w:hAnsi="宋体" w:eastAsia="宋体" w:cs="宋体"/>
                <w:b/>
                <w:bCs/>
                <w:color w:val="000000"/>
                <w:kern w:val="0"/>
                <w:sz w:val="21"/>
                <w:szCs w:val="21"/>
                <w:lang w:bidi="ar"/>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9" w:type="dxa"/>
            <w:gridSpan w:val="7"/>
          </w:tcPr>
          <w:p>
            <w:pPr>
              <w:keepNext w:val="0"/>
              <w:keepLines w:val="0"/>
              <w:pageBreakBefore w:val="0"/>
              <w:kinsoku/>
              <w:wordWrap/>
              <w:overflowPunct/>
              <w:topLinePunct w:val="0"/>
              <w:autoSpaceDE/>
              <w:autoSpaceDN/>
              <w:bidi w:val="0"/>
              <w:adjustRightInd/>
              <w:snapToGrid/>
              <w:spacing w:line="280" w:lineRule="exact"/>
              <w:ind w:firstLine="0"/>
              <w:jc w:val="left"/>
              <w:outlineLvl w:val="9"/>
              <w:rPr>
                <w:rFonts w:hint="eastAsia" w:ascii="宋体" w:hAnsi="宋体" w:eastAsia="宋体" w:cs="宋体"/>
                <w:sz w:val="21"/>
                <w:szCs w:val="21"/>
              </w:rPr>
            </w:pPr>
            <w:r>
              <w:rPr>
                <w:rFonts w:hint="eastAsia" w:ascii="宋体" w:hAnsi="宋体" w:eastAsia="宋体" w:cs="宋体"/>
                <w:b/>
                <w:bCs/>
                <w:sz w:val="21"/>
                <w:szCs w:val="21"/>
              </w:rPr>
              <w:t>一、机动车车棚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8" w:type="dxa"/>
            <w:vAlign w:val="center"/>
          </w:tcPr>
          <w:p>
            <w:pPr>
              <w:keepNext w:val="0"/>
              <w:keepLines w:val="0"/>
              <w:pageBreakBefore w:val="0"/>
              <w:kinsoku/>
              <w:wordWrap/>
              <w:overflowPunct/>
              <w:topLinePunct w:val="0"/>
              <w:autoSpaceDE/>
              <w:autoSpaceDN/>
              <w:bidi w:val="0"/>
              <w:adjustRightInd/>
              <w:snapToGrid/>
              <w:spacing w:line="280" w:lineRule="exact"/>
              <w:ind w:firstLine="0"/>
              <w:jc w:val="center"/>
              <w:outlineLvl w:val="9"/>
              <w:rPr>
                <w:rFonts w:hint="eastAsia" w:ascii="宋体" w:hAnsi="宋体" w:eastAsia="宋体" w:cs="宋体"/>
                <w:sz w:val="21"/>
                <w:szCs w:val="21"/>
              </w:rPr>
            </w:pPr>
            <w:r>
              <w:rPr>
                <w:rFonts w:hint="eastAsia" w:ascii="宋体" w:hAnsi="宋体" w:eastAsia="宋体" w:cs="宋体"/>
                <w:sz w:val="21"/>
                <w:szCs w:val="21"/>
              </w:rPr>
              <w:t>1</w:t>
            </w:r>
          </w:p>
        </w:tc>
        <w:tc>
          <w:tcPr>
            <w:tcW w:w="1417" w:type="dxa"/>
            <w:vAlign w:val="center"/>
          </w:tcPr>
          <w:p>
            <w:pPr>
              <w:keepNext w:val="0"/>
              <w:keepLines w:val="0"/>
              <w:pageBreakBefore w:val="0"/>
              <w:widowControl/>
              <w:kinsoku/>
              <w:wordWrap/>
              <w:overflowPunct/>
              <w:topLinePunct w:val="0"/>
              <w:autoSpaceDE/>
              <w:autoSpaceDN/>
              <w:bidi w:val="0"/>
              <w:adjustRightInd/>
              <w:snapToGrid/>
              <w:spacing w:line="280" w:lineRule="exact"/>
              <w:ind w:firstLine="0"/>
              <w:outlineLvl w:val="9"/>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挖一般土方</w:t>
            </w:r>
          </w:p>
        </w:tc>
        <w:tc>
          <w:tcPr>
            <w:tcW w:w="4419" w:type="dxa"/>
            <w:vAlign w:val="center"/>
          </w:tcPr>
          <w:p>
            <w:pPr>
              <w:keepNext w:val="0"/>
              <w:keepLines w:val="0"/>
              <w:pageBreakBefore w:val="0"/>
              <w:widowControl/>
              <w:kinsoku/>
              <w:wordWrap/>
              <w:overflowPunct/>
              <w:topLinePunct w:val="0"/>
              <w:autoSpaceDE/>
              <w:autoSpaceDN/>
              <w:bidi w:val="0"/>
              <w:adjustRightInd/>
              <w:snapToGrid/>
              <w:spacing w:line="280" w:lineRule="exact"/>
              <w:ind w:firstLine="0"/>
              <w:jc w:val="both"/>
              <w:outlineLvl w:val="9"/>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1.人工开挖一般土方</w:t>
            </w:r>
          </w:p>
        </w:tc>
        <w:tc>
          <w:tcPr>
            <w:tcW w:w="777" w:type="dxa"/>
            <w:vAlign w:val="center"/>
          </w:tcPr>
          <w:p>
            <w:pPr>
              <w:ind w:firstLine="0"/>
              <w:jc w:val="center"/>
              <w:rPr>
                <w:rFonts w:hint="eastAsia" w:ascii="宋体" w:hAnsi="宋体" w:eastAsia="宋体" w:cs="宋体"/>
                <w:sz w:val="21"/>
                <w:szCs w:val="21"/>
              </w:rPr>
            </w:pPr>
            <w:r>
              <w:rPr>
                <w:rFonts w:hint="eastAsia" w:ascii="宋体" w:hAnsi="宋体" w:eastAsia="宋体" w:cs="宋体"/>
                <w:sz w:val="21"/>
                <w:szCs w:val="21"/>
              </w:rPr>
              <w:t>m</w:t>
            </w:r>
            <w:r>
              <w:rPr>
                <w:rFonts w:hint="eastAsia" w:ascii="宋体" w:hAnsi="宋体" w:eastAsia="宋体" w:cs="宋体"/>
                <w:sz w:val="21"/>
                <w:szCs w:val="21"/>
                <w:vertAlign w:val="superscript"/>
              </w:rPr>
              <w:t>3</w:t>
            </w:r>
          </w:p>
        </w:tc>
        <w:tc>
          <w:tcPr>
            <w:tcW w:w="941" w:type="dxa"/>
            <w:vAlign w:val="center"/>
          </w:tcPr>
          <w:p>
            <w:pPr>
              <w:ind w:firstLine="0"/>
              <w:jc w:val="center"/>
              <w:rPr>
                <w:rFonts w:hint="eastAsia" w:ascii="宋体" w:hAnsi="宋体" w:eastAsia="宋体" w:cs="宋体"/>
                <w:sz w:val="21"/>
                <w:szCs w:val="21"/>
              </w:rPr>
            </w:pPr>
            <w:r>
              <w:rPr>
                <w:rFonts w:hint="eastAsia" w:ascii="宋体" w:hAnsi="宋体" w:eastAsia="宋体" w:cs="宋体"/>
                <w:sz w:val="21"/>
                <w:szCs w:val="21"/>
              </w:rPr>
              <w:t>22.49</w:t>
            </w:r>
          </w:p>
        </w:tc>
        <w:tc>
          <w:tcPr>
            <w:tcW w:w="804" w:type="dxa"/>
          </w:tcPr>
          <w:p>
            <w:pPr>
              <w:ind w:firstLine="0"/>
              <w:rPr>
                <w:rFonts w:hint="eastAsia" w:ascii="宋体" w:hAnsi="宋体" w:eastAsia="宋体" w:cs="宋体"/>
                <w:sz w:val="21"/>
                <w:szCs w:val="21"/>
              </w:rPr>
            </w:pPr>
          </w:p>
        </w:tc>
        <w:tc>
          <w:tcPr>
            <w:tcW w:w="873" w:type="dxa"/>
          </w:tcPr>
          <w:p>
            <w:pPr>
              <w:ind w:firstLine="0"/>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8" w:type="dxa"/>
            <w:vAlign w:val="center"/>
          </w:tcPr>
          <w:p>
            <w:pPr>
              <w:keepNext w:val="0"/>
              <w:keepLines w:val="0"/>
              <w:pageBreakBefore w:val="0"/>
              <w:kinsoku/>
              <w:wordWrap/>
              <w:overflowPunct/>
              <w:topLinePunct w:val="0"/>
              <w:autoSpaceDE/>
              <w:autoSpaceDN/>
              <w:bidi w:val="0"/>
              <w:adjustRightInd/>
              <w:snapToGrid/>
              <w:spacing w:line="280" w:lineRule="exact"/>
              <w:ind w:firstLine="0"/>
              <w:jc w:val="center"/>
              <w:outlineLvl w:val="9"/>
              <w:rPr>
                <w:rFonts w:hint="eastAsia" w:ascii="宋体" w:hAnsi="宋体" w:eastAsia="宋体" w:cs="宋体"/>
                <w:sz w:val="21"/>
                <w:szCs w:val="21"/>
              </w:rPr>
            </w:pPr>
            <w:r>
              <w:rPr>
                <w:rFonts w:hint="eastAsia" w:ascii="宋体" w:hAnsi="宋体" w:eastAsia="宋体" w:cs="宋体"/>
                <w:sz w:val="21"/>
                <w:szCs w:val="21"/>
              </w:rPr>
              <w:t>2</w:t>
            </w:r>
          </w:p>
        </w:tc>
        <w:tc>
          <w:tcPr>
            <w:tcW w:w="1417" w:type="dxa"/>
            <w:vAlign w:val="center"/>
          </w:tcPr>
          <w:p>
            <w:pPr>
              <w:keepNext w:val="0"/>
              <w:keepLines w:val="0"/>
              <w:pageBreakBefore w:val="0"/>
              <w:widowControl/>
              <w:kinsoku/>
              <w:wordWrap/>
              <w:overflowPunct/>
              <w:topLinePunct w:val="0"/>
              <w:autoSpaceDE/>
              <w:autoSpaceDN/>
              <w:bidi w:val="0"/>
              <w:adjustRightInd/>
              <w:snapToGrid/>
              <w:spacing w:line="280" w:lineRule="exact"/>
              <w:ind w:firstLine="0"/>
              <w:outlineLvl w:val="9"/>
              <w:rPr>
                <w:rFonts w:hint="eastAsia" w:ascii="宋体" w:hAnsi="宋体" w:eastAsia="宋体" w:cs="宋体"/>
                <w:sz w:val="21"/>
                <w:szCs w:val="21"/>
              </w:rPr>
            </w:pPr>
            <w:r>
              <w:rPr>
                <w:rFonts w:hint="eastAsia" w:ascii="宋体" w:hAnsi="宋体" w:eastAsia="宋体" w:cs="宋体"/>
                <w:color w:val="000000"/>
                <w:kern w:val="0"/>
                <w:sz w:val="21"/>
                <w:szCs w:val="21"/>
                <w:lang w:bidi="ar"/>
              </w:rPr>
              <w:t>余方弃置</w:t>
            </w:r>
          </w:p>
        </w:tc>
        <w:tc>
          <w:tcPr>
            <w:tcW w:w="4419" w:type="dxa"/>
            <w:vAlign w:val="center"/>
          </w:tcPr>
          <w:p>
            <w:pPr>
              <w:keepNext w:val="0"/>
              <w:keepLines w:val="0"/>
              <w:pageBreakBefore w:val="0"/>
              <w:widowControl/>
              <w:kinsoku/>
              <w:wordWrap/>
              <w:overflowPunct/>
              <w:topLinePunct w:val="0"/>
              <w:autoSpaceDE/>
              <w:autoSpaceDN/>
              <w:bidi w:val="0"/>
              <w:adjustRightInd/>
              <w:snapToGrid/>
              <w:spacing w:line="280" w:lineRule="exact"/>
              <w:ind w:firstLine="0"/>
              <w:jc w:val="both"/>
              <w:outlineLvl w:val="9"/>
              <w:rPr>
                <w:rFonts w:hint="eastAsia" w:ascii="宋体" w:hAnsi="宋体" w:eastAsia="宋体" w:cs="宋体"/>
                <w:sz w:val="21"/>
                <w:szCs w:val="21"/>
              </w:rPr>
            </w:pPr>
            <w:r>
              <w:rPr>
                <w:rFonts w:hint="eastAsia" w:ascii="宋体" w:hAnsi="宋体" w:eastAsia="宋体" w:cs="宋体"/>
                <w:color w:val="000000"/>
                <w:kern w:val="0"/>
                <w:sz w:val="21"/>
                <w:szCs w:val="21"/>
                <w:lang w:bidi="ar"/>
              </w:rPr>
              <w:t xml:space="preserve">1.人工装土 </w:t>
            </w:r>
          </w:p>
          <w:p>
            <w:pPr>
              <w:keepNext w:val="0"/>
              <w:keepLines w:val="0"/>
              <w:pageBreakBefore w:val="0"/>
              <w:widowControl/>
              <w:kinsoku/>
              <w:wordWrap/>
              <w:overflowPunct/>
              <w:topLinePunct w:val="0"/>
              <w:autoSpaceDE/>
              <w:autoSpaceDN/>
              <w:bidi w:val="0"/>
              <w:adjustRightInd/>
              <w:snapToGrid/>
              <w:spacing w:line="280" w:lineRule="exact"/>
              <w:ind w:firstLine="0"/>
              <w:jc w:val="both"/>
              <w:outlineLvl w:val="9"/>
              <w:rPr>
                <w:rFonts w:hint="eastAsia" w:ascii="宋体" w:hAnsi="宋体" w:eastAsia="宋体" w:cs="宋体"/>
                <w:sz w:val="21"/>
                <w:szCs w:val="21"/>
              </w:rPr>
            </w:pPr>
            <w:r>
              <w:rPr>
                <w:rFonts w:hint="eastAsia" w:ascii="宋体" w:hAnsi="宋体" w:eastAsia="宋体" w:cs="宋体"/>
                <w:color w:val="000000"/>
                <w:kern w:val="0"/>
                <w:sz w:val="21"/>
                <w:szCs w:val="21"/>
                <w:lang w:bidi="ar"/>
              </w:rPr>
              <w:t>2.自卸汽车运土方 实际运距(km):15</w:t>
            </w:r>
          </w:p>
        </w:tc>
        <w:tc>
          <w:tcPr>
            <w:tcW w:w="777" w:type="dxa"/>
            <w:vAlign w:val="center"/>
          </w:tcPr>
          <w:p>
            <w:pPr>
              <w:ind w:firstLine="0"/>
              <w:jc w:val="center"/>
              <w:rPr>
                <w:rFonts w:hint="eastAsia" w:ascii="宋体" w:hAnsi="宋体" w:eastAsia="宋体" w:cs="宋体"/>
                <w:sz w:val="21"/>
                <w:szCs w:val="21"/>
              </w:rPr>
            </w:pPr>
            <w:r>
              <w:rPr>
                <w:rFonts w:hint="eastAsia" w:ascii="宋体" w:hAnsi="宋体" w:eastAsia="宋体" w:cs="宋体"/>
                <w:sz w:val="21"/>
                <w:szCs w:val="21"/>
              </w:rPr>
              <w:t>m</w:t>
            </w:r>
            <w:r>
              <w:rPr>
                <w:rFonts w:hint="eastAsia" w:ascii="宋体" w:hAnsi="宋体" w:eastAsia="宋体" w:cs="宋体"/>
                <w:sz w:val="21"/>
                <w:szCs w:val="21"/>
                <w:vertAlign w:val="superscript"/>
              </w:rPr>
              <w:t>3</w:t>
            </w:r>
          </w:p>
        </w:tc>
        <w:tc>
          <w:tcPr>
            <w:tcW w:w="941" w:type="dxa"/>
            <w:vAlign w:val="center"/>
          </w:tcPr>
          <w:p>
            <w:pPr>
              <w:ind w:firstLine="0"/>
              <w:jc w:val="center"/>
              <w:rPr>
                <w:rFonts w:hint="eastAsia" w:ascii="宋体" w:hAnsi="宋体" w:eastAsia="宋体" w:cs="宋体"/>
                <w:sz w:val="21"/>
                <w:szCs w:val="21"/>
              </w:rPr>
            </w:pPr>
            <w:r>
              <w:rPr>
                <w:rFonts w:hint="eastAsia" w:ascii="宋体" w:hAnsi="宋体" w:eastAsia="宋体" w:cs="宋体"/>
                <w:sz w:val="21"/>
                <w:szCs w:val="21"/>
              </w:rPr>
              <w:t>22.49</w:t>
            </w:r>
          </w:p>
        </w:tc>
        <w:tc>
          <w:tcPr>
            <w:tcW w:w="804" w:type="dxa"/>
          </w:tcPr>
          <w:p>
            <w:pPr>
              <w:ind w:firstLine="0"/>
              <w:rPr>
                <w:rFonts w:hint="eastAsia" w:ascii="宋体" w:hAnsi="宋体" w:eastAsia="宋体" w:cs="宋体"/>
                <w:sz w:val="21"/>
                <w:szCs w:val="21"/>
              </w:rPr>
            </w:pPr>
          </w:p>
        </w:tc>
        <w:tc>
          <w:tcPr>
            <w:tcW w:w="873" w:type="dxa"/>
          </w:tcPr>
          <w:p>
            <w:pPr>
              <w:ind w:firstLine="0"/>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8" w:type="dxa"/>
            <w:vAlign w:val="center"/>
          </w:tcPr>
          <w:p>
            <w:pPr>
              <w:keepNext w:val="0"/>
              <w:keepLines w:val="0"/>
              <w:pageBreakBefore w:val="0"/>
              <w:kinsoku/>
              <w:wordWrap/>
              <w:overflowPunct/>
              <w:topLinePunct w:val="0"/>
              <w:autoSpaceDE/>
              <w:autoSpaceDN/>
              <w:bidi w:val="0"/>
              <w:adjustRightInd/>
              <w:snapToGrid/>
              <w:spacing w:line="280" w:lineRule="exact"/>
              <w:ind w:firstLine="0"/>
              <w:jc w:val="center"/>
              <w:outlineLvl w:val="9"/>
              <w:rPr>
                <w:rFonts w:hint="eastAsia" w:ascii="宋体" w:hAnsi="宋体" w:eastAsia="宋体" w:cs="宋体"/>
                <w:sz w:val="21"/>
                <w:szCs w:val="21"/>
              </w:rPr>
            </w:pPr>
            <w:r>
              <w:rPr>
                <w:rFonts w:hint="eastAsia" w:ascii="宋体" w:hAnsi="宋体" w:eastAsia="宋体" w:cs="宋体"/>
                <w:sz w:val="21"/>
                <w:szCs w:val="21"/>
              </w:rPr>
              <w:t>3</w:t>
            </w:r>
          </w:p>
        </w:tc>
        <w:tc>
          <w:tcPr>
            <w:tcW w:w="1417" w:type="dxa"/>
            <w:vAlign w:val="center"/>
          </w:tcPr>
          <w:p>
            <w:pPr>
              <w:keepNext w:val="0"/>
              <w:keepLines w:val="0"/>
              <w:pageBreakBefore w:val="0"/>
              <w:widowControl/>
              <w:kinsoku/>
              <w:wordWrap/>
              <w:overflowPunct/>
              <w:topLinePunct w:val="0"/>
              <w:autoSpaceDE/>
              <w:autoSpaceDN/>
              <w:bidi w:val="0"/>
              <w:adjustRightInd/>
              <w:snapToGrid/>
              <w:spacing w:line="280" w:lineRule="exact"/>
              <w:ind w:firstLine="0"/>
              <w:outlineLvl w:val="9"/>
              <w:rPr>
                <w:rFonts w:hint="eastAsia" w:ascii="宋体" w:hAnsi="宋体" w:eastAsia="宋体" w:cs="宋体"/>
                <w:sz w:val="21"/>
                <w:szCs w:val="21"/>
              </w:rPr>
            </w:pPr>
            <w:r>
              <w:rPr>
                <w:rFonts w:hint="eastAsia" w:ascii="宋体" w:hAnsi="宋体" w:eastAsia="宋体" w:cs="宋体"/>
                <w:color w:val="000000"/>
                <w:kern w:val="0"/>
                <w:sz w:val="21"/>
                <w:szCs w:val="21"/>
                <w:lang w:bidi="ar"/>
              </w:rPr>
              <w:t>块料面层</w:t>
            </w:r>
          </w:p>
        </w:tc>
        <w:tc>
          <w:tcPr>
            <w:tcW w:w="4419" w:type="dxa"/>
            <w:vAlign w:val="center"/>
          </w:tcPr>
          <w:p>
            <w:pPr>
              <w:keepNext w:val="0"/>
              <w:keepLines w:val="0"/>
              <w:pageBreakBefore w:val="0"/>
              <w:widowControl/>
              <w:kinsoku/>
              <w:wordWrap/>
              <w:overflowPunct/>
              <w:topLinePunct w:val="0"/>
              <w:autoSpaceDE/>
              <w:autoSpaceDN/>
              <w:bidi w:val="0"/>
              <w:adjustRightInd/>
              <w:snapToGrid/>
              <w:spacing w:line="280" w:lineRule="exact"/>
              <w:ind w:firstLine="0"/>
              <w:jc w:val="both"/>
              <w:outlineLvl w:val="9"/>
              <w:rPr>
                <w:rFonts w:hint="eastAsia" w:ascii="宋体" w:hAnsi="宋体" w:eastAsia="宋体" w:cs="宋体"/>
                <w:sz w:val="21"/>
                <w:szCs w:val="21"/>
              </w:rPr>
            </w:pPr>
            <w:r>
              <w:rPr>
                <w:rFonts w:hint="eastAsia" w:ascii="宋体" w:hAnsi="宋体" w:eastAsia="宋体" w:cs="宋体"/>
                <w:color w:val="000000"/>
                <w:kern w:val="0"/>
                <w:sz w:val="21"/>
                <w:szCs w:val="21"/>
                <w:lang w:bidi="ar"/>
              </w:rPr>
              <w:t>1</w:t>
            </w:r>
            <w:r>
              <w:rPr>
                <w:rFonts w:hint="eastAsia" w:ascii="宋体" w:hAnsi="宋体" w:eastAsia="宋体" w:cs="宋体"/>
                <w:color w:val="000000"/>
                <w:kern w:val="0"/>
                <w:sz w:val="21"/>
                <w:szCs w:val="21"/>
                <w:lang w:val="en-US" w:eastAsia="zh-CN" w:bidi="ar"/>
              </w:rPr>
              <w:t>.</w:t>
            </w:r>
            <w:r>
              <w:rPr>
                <w:rFonts w:hint="eastAsia" w:ascii="宋体" w:hAnsi="宋体" w:eastAsia="宋体" w:cs="宋体"/>
                <w:color w:val="000000"/>
                <w:kern w:val="0"/>
                <w:sz w:val="21"/>
                <w:szCs w:val="21"/>
                <w:lang w:bidi="ar"/>
              </w:rPr>
              <w:t xml:space="preserve">原有青砖 </w:t>
            </w:r>
          </w:p>
          <w:p>
            <w:pPr>
              <w:keepNext w:val="0"/>
              <w:keepLines w:val="0"/>
              <w:pageBreakBefore w:val="0"/>
              <w:widowControl/>
              <w:kinsoku/>
              <w:wordWrap/>
              <w:overflowPunct/>
              <w:topLinePunct w:val="0"/>
              <w:autoSpaceDE/>
              <w:autoSpaceDN/>
              <w:bidi w:val="0"/>
              <w:adjustRightInd/>
              <w:snapToGrid/>
              <w:spacing w:line="280" w:lineRule="exact"/>
              <w:ind w:firstLine="0"/>
              <w:jc w:val="both"/>
              <w:outlineLvl w:val="9"/>
              <w:rPr>
                <w:rFonts w:hint="eastAsia" w:ascii="宋体" w:hAnsi="宋体" w:eastAsia="宋体" w:cs="宋体"/>
                <w:sz w:val="21"/>
                <w:szCs w:val="21"/>
              </w:rPr>
            </w:pPr>
            <w:r>
              <w:rPr>
                <w:rFonts w:hint="eastAsia" w:ascii="宋体" w:hAnsi="宋体" w:eastAsia="宋体" w:cs="宋体"/>
                <w:color w:val="000000"/>
                <w:kern w:val="0"/>
                <w:sz w:val="21"/>
                <w:szCs w:val="21"/>
                <w:lang w:bidi="ar"/>
              </w:rPr>
              <w:t>2</w:t>
            </w:r>
            <w:r>
              <w:rPr>
                <w:rFonts w:hint="eastAsia" w:ascii="宋体" w:hAnsi="宋体" w:eastAsia="宋体" w:cs="宋体"/>
                <w:color w:val="000000"/>
                <w:kern w:val="0"/>
                <w:sz w:val="21"/>
                <w:szCs w:val="21"/>
                <w:lang w:val="en-US" w:eastAsia="zh-CN" w:bidi="ar"/>
              </w:rPr>
              <w:t>.</w:t>
            </w:r>
            <w:r>
              <w:rPr>
                <w:rFonts w:hint="eastAsia" w:ascii="宋体" w:hAnsi="宋体" w:eastAsia="宋体" w:cs="宋体"/>
                <w:color w:val="000000"/>
                <w:kern w:val="0"/>
                <w:sz w:val="21"/>
                <w:szCs w:val="21"/>
                <w:lang w:bidi="ar"/>
              </w:rPr>
              <w:t>50mm厚沙垫层</w:t>
            </w:r>
          </w:p>
        </w:tc>
        <w:tc>
          <w:tcPr>
            <w:tcW w:w="777" w:type="dxa"/>
            <w:vAlign w:val="center"/>
          </w:tcPr>
          <w:p>
            <w:pPr>
              <w:ind w:firstLine="0"/>
              <w:jc w:val="center"/>
              <w:rPr>
                <w:rFonts w:hint="eastAsia" w:ascii="宋体" w:hAnsi="宋体" w:eastAsia="宋体" w:cs="宋体"/>
                <w:sz w:val="21"/>
                <w:szCs w:val="21"/>
              </w:rPr>
            </w:pPr>
            <w:r>
              <w:rPr>
                <w:rFonts w:hint="eastAsia" w:ascii="宋体" w:hAnsi="宋体" w:eastAsia="宋体" w:cs="宋体"/>
                <w:sz w:val="21"/>
                <w:szCs w:val="21"/>
              </w:rPr>
              <w:t>m</w:t>
            </w:r>
            <w:r>
              <w:rPr>
                <w:rFonts w:hint="eastAsia" w:ascii="宋体" w:hAnsi="宋体" w:eastAsia="宋体" w:cs="宋体"/>
                <w:sz w:val="21"/>
                <w:szCs w:val="21"/>
                <w:vertAlign w:val="superscript"/>
              </w:rPr>
              <w:t>2</w:t>
            </w:r>
          </w:p>
        </w:tc>
        <w:tc>
          <w:tcPr>
            <w:tcW w:w="941" w:type="dxa"/>
            <w:vAlign w:val="center"/>
          </w:tcPr>
          <w:p>
            <w:pPr>
              <w:ind w:firstLine="0"/>
              <w:jc w:val="center"/>
              <w:rPr>
                <w:rFonts w:hint="eastAsia" w:ascii="宋体" w:hAnsi="宋体" w:eastAsia="宋体" w:cs="宋体"/>
                <w:sz w:val="21"/>
                <w:szCs w:val="21"/>
              </w:rPr>
            </w:pPr>
            <w:r>
              <w:rPr>
                <w:rFonts w:hint="eastAsia" w:ascii="宋体" w:hAnsi="宋体" w:eastAsia="宋体" w:cs="宋体"/>
                <w:sz w:val="21"/>
                <w:szCs w:val="21"/>
              </w:rPr>
              <w:t>19.87</w:t>
            </w:r>
          </w:p>
        </w:tc>
        <w:tc>
          <w:tcPr>
            <w:tcW w:w="804" w:type="dxa"/>
          </w:tcPr>
          <w:p>
            <w:pPr>
              <w:ind w:firstLine="0"/>
              <w:rPr>
                <w:rFonts w:hint="eastAsia" w:ascii="宋体" w:hAnsi="宋体" w:eastAsia="宋体" w:cs="宋体"/>
                <w:sz w:val="21"/>
                <w:szCs w:val="21"/>
              </w:rPr>
            </w:pPr>
          </w:p>
        </w:tc>
        <w:tc>
          <w:tcPr>
            <w:tcW w:w="873" w:type="dxa"/>
          </w:tcPr>
          <w:p>
            <w:pPr>
              <w:ind w:firstLine="0"/>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8" w:type="dxa"/>
            <w:vAlign w:val="center"/>
          </w:tcPr>
          <w:p>
            <w:pPr>
              <w:keepNext w:val="0"/>
              <w:keepLines w:val="0"/>
              <w:pageBreakBefore w:val="0"/>
              <w:kinsoku/>
              <w:wordWrap/>
              <w:overflowPunct/>
              <w:topLinePunct w:val="0"/>
              <w:autoSpaceDE/>
              <w:autoSpaceDN/>
              <w:bidi w:val="0"/>
              <w:adjustRightInd/>
              <w:snapToGrid/>
              <w:spacing w:line="280" w:lineRule="exact"/>
              <w:ind w:firstLine="0"/>
              <w:jc w:val="center"/>
              <w:outlineLvl w:val="9"/>
              <w:rPr>
                <w:rFonts w:hint="eastAsia" w:ascii="宋体" w:hAnsi="宋体" w:eastAsia="宋体" w:cs="宋体"/>
                <w:sz w:val="21"/>
                <w:szCs w:val="21"/>
              </w:rPr>
            </w:pPr>
            <w:r>
              <w:rPr>
                <w:rFonts w:hint="eastAsia" w:ascii="宋体" w:hAnsi="宋体" w:eastAsia="宋体" w:cs="宋体"/>
                <w:sz w:val="21"/>
                <w:szCs w:val="21"/>
              </w:rPr>
              <w:t>4</w:t>
            </w:r>
          </w:p>
        </w:tc>
        <w:tc>
          <w:tcPr>
            <w:tcW w:w="1417" w:type="dxa"/>
            <w:vAlign w:val="center"/>
          </w:tcPr>
          <w:p>
            <w:pPr>
              <w:keepNext w:val="0"/>
              <w:keepLines w:val="0"/>
              <w:pageBreakBefore w:val="0"/>
              <w:widowControl/>
              <w:kinsoku/>
              <w:wordWrap/>
              <w:overflowPunct/>
              <w:topLinePunct w:val="0"/>
              <w:autoSpaceDE/>
              <w:autoSpaceDN/>
              <w:bidi w:val="0"/>
              <w:adjustRightInd/>
              <w:snapToGrid/>
              <w:spacing w:line="280" w:lineRule="exact"/>
              <w:ind w:firstLine="0"/>
              <w:outlineLvl w:val="9"/>
              <w:rPr>
                <w:rFonts w:hint="eastAsia" w:ascii="宋体" w:hAnsi="宋体" w:eastAsia="宋体" w:cs="宋体"/>
                <w:sz w:val="21"/>
                <w:szCs w:val="21"/>
              </w:rPr>
            </w:pPr>
            <w:r>
              <w:rPr>
                <w:rFonts w:hint="eastAsia" w:ascii="宋体" w:hAnsi="宋体" w:eastAsia="宋体" w:cs="宋体"/>
                <w:color w:val="000000"/>
                <w:kern w:val="0"/>
                <w:sz w:val="21"/>
                <w:szCs w:val="21"/>
                <w:lang w:bidi="ar"/>
              </w:rPr>
              <w:t>水泥混凝土</w:t>
            </w:r>
          </w:p>
        </w:tc>
        <w:tc>
          <w:tcPr>
            <w:tcW w:w="4419" w:type="dxa"/>
            <w:vAlign w:val="center"/>
          </w:tcPr>
          <w:p>
            <w:pPr>
              <w:keepNext w:val="0"/>
              <w:keepLines w:val="0"/>
              <w:pageBreakBefore w:val="0"/>
              <w:widowControl/>
              <w:kinsoku/>
              <w:wordWrap/>
              <w:overflowPunct/>
              <w:topLinePunct w:val="0"/>
              <w:autoSpaceDE/>
              <w:autoSpaceDN/>
              <w:bidi w:val="0"/>
              <w:adjustRightInd/>
              <w:snapToGrid/>
              <w:spacing w:line="280" w:lineRule="exact"/>
              <w:ind w:firstLine="0"/>
              <w:jc w:val="both"/>
              <w:outlineLvl w:val="9"/>
              <w:rPr>
                <w:rFonts w:hint="eastAsia" w:ascii="宋体" w:hAnsi="宋体" w:eastAsia="宋体" w:cs="宋体"/>
                <w:sz w:val="21"/>
                <w:szCs w:val="21"/>
              </w:rPr>
            </w:pPr>
            <w:r>
              <w:rPr>
                <w:rFonts w:hint="eastAsia" w:ascii="宋体" w:hAnsi="宋体" w:eastAsia="宋体" w:cs="宋体"/>
                <w:color w:val="000000"/>
                <w:kern w:val="0"/>
                <w:sz w:val="21"/>
                <w:szCs w:val="21"/>
                <w:lang w:bidi="ar"/>
              </w:rPr>
              <w:t>1.200mm厚C30混凝土路面</w:t>
            </w:r>
          </w:p>
        </w:tc>
        <w:tc>
          <w:tcPr>
            <w:tcW w:w="777" w:type="dxa"/>
            <w:vAlign w:val="center"/>
          </w:tcPr>
          <w:p>
            <w:pPr>
              <w:ind w:firstLine="0"/>
              <w:jc w:val="center"/>
              <w:rPr>
                <w:rFonts w:hint="eastAsia" w:ascii="宋体" w:hAnsi="宋体" w:eastAsia="宋体" w:cs="宋体"/>
                <w:sz w:val="21"/>
                <w:szCs w:val="21"/>
              </w:rPr>
            </w:pPr>
            <w:r>
              <w:rPr>
                <w:rFonts w:hint="eastAsia" w:ascii="宋体" w:hAnsi="宋体" w:eastAsia="宋体" w:cs="宋体"/>
                <w:sz w:val="21"/>
                <w:szCs w:val="21"/>
              </w:rPr>
              <w:t>m</w:t>
            </w:r>
            <w:r>
              <w:rPr>
                <w:rFonts w:hint="eastAsia" w:ascii="宋体" w:hAnsi="宋体" w:eastAsia="宋体" w:cs="宋体"/>
                <w:sz w:val="21"/>
                <w:szCs w:val="21"/>
                <w:vertAlign w:val="superscript"/>
              </w:rPr>
              <w:t>2</w:t>
            </w:r>
          </w:p>
        </w:tc>
        <w:tc>
          <w:tcPr>
            <w:tcW w:w="941" w:type="dxa"/>
            <w:vAlign w:val="center"/>
          </w:tcPr>
          <w:p>
            <w:pPr>
              <w:ind w:firstLine="0"/>
              <w:jc w:val="center"/>
              <w:rPr>
                <w:rFonts w:hint="eastAsia" w:ascii="宋体" w:hAnsi="宋体" w:eastAsia="宋体" w:cs="宋体"/>
                <w:sz w:val="21"/>
                <w:szCs w:val="21"/>
              </w:rPr>
            </w:pPr>
            <w:r>
              <w:rPr>
                <w:rFonts w:hint="eastAsia" w:ascii="宋体" w:hAnsi="宋体" w:eastAsia="宋体" w:cs="宋体"/>
                <w:sz w:val="21"/>
                <w:szCs w:val="21"/>
              </w:rPr>
              <w:t>74.97</w:t>
            </w:r>
          </w:p>
        </w:tc>
        <w:tc>
          <w:tcPr>
            <w:tcW w:w="804" w:type="dxa"/>
          </w:tcPr>
          <w:p>
            <w:pPr>
              <w:ind w:firstLine="0"/>
              <w:rPr>
                <w:rFonts w:hint="eastAsia" w:ascii="宋体" w:hAnsi="宋体" w:eastAsia="宋体" w:cs="宋体"/>
                <w:sz w:val="21"/>
                <w:szCs w:val="21"/>
              </w:rPr>
            </w:pPr>
          </w:p>
        </w:tc>
        <w:tc>
          <w:tcPr>
            <w:tcW w:w="873" w:type="dxa"/>
          </w:tcPr>
          <w:p>
            <w:pPr>
              <w:ind w:firstLine="0"/>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8" w:type="dxa"/>
            <w:vAlign w:val="center"/>
          </w:tcPr>
          <w:p>
            <w:pPr>
              <w:keepNext w:val="0"/>
              <w:keepLines w:val="0"/>
              <w:pageBreakBefore w:val="0"/>
              <w:kinsoku/>
              <w:wordWrap/>
              <w:overflowPunct/>
              <w:topLinePunct w:val="0"/>
              <w:autoSpaceDE/>
              <w:autoSpaceDN/>
              <w:bidi w:val="0"/>
              <w:adjustRightInd/>
              <w:snapToGrid/>
              <w:spacing w:line="280" w:lineRule="exact"/>
              <w:ind w:firstLine="0"/>
              <w:jc w:val="center"/>
              <w:outlineLvl w:val="9"/>
              <w:rPr>
                <w:rFonts w:hint="eastAsia" w:ascii="宋体" w:hAnsi="宋体" w:eastAsia="宋体" w:cs="宋体"/>
                <w:sz w:val="21"/>
                <w:szCs w:val="21"/>
              </w:rPr>
            </w:pPr>
            <w:r>
              <w:rPr>
                <w:rFonts w:hint="eastAsia" w:ascii="宋体" w:hAnsi="宋体" w:eastAsia="宋体" w:cs="宋体"/>
                <w:sz w:val="21"/>
                <w:szCs w:val="21"/>
              </w:rPr>
              <w:t>5</w:t>
            </w:r>
          </w:p>
        </w:tc>
        <w:tc>
          <w:tcPr>
            <w:tcW w:w="1417" w:type="dxa"/>
            <w:vAlign w:val="center"/>
          </w:tcPr>
          <w:p>
            <w:pPr>
              <w:keepNext w:val="0"/>
              <w:keepLines w:val="0"/>
              <w:pageBreakBefore w:val="0"/>
              <w:widowControl/>
              <w:kinsoku/>
              <w:wordWrap/>
              <w:overflowPunct/>
              <w:topLinePunct w:val="0"/>
              <w:autoSpaceDE/>
              <w:autoSpaceDN/>
              <w:bidi w:val="0"/>
              <w:adjustRightInd/>
              <w:snapToGrid/>
              <w:spacing w:line="280" w:lineRule="exact"/>
              <w:ind w:firstLine="0"/>
              <w:outlineLvl w:val="9"/>
              <w:rPr>
                <w:rFonts w:hint="eastAsia" w:ascii="宋体" w:hAnsi="宋体" w:eastAsia="宋体" w:cs="宋体"/>
                <w:sz w:val="21"/>
                <w:szCs w:val="21"/>
              </w:rPr>
            </w:pPr>
            <w:r>
              <w:rPr>
                <w:rFonts w:hint="eastAsia" w:ascii="宋体" w:hAnsi="宋体" w:eastAsia="宋体" w:cs="宋体"/>
                <w:color w:val="000000"/>
                <w:kern w:val="0"/>
                <w:sz w:val="21"/>
                <w:szCs w:val="21"/>
                <w:lang w:bidi="ar"/>
              </w:rPr>
              <w:t>沥青混凝土</w:t>
            </w:r>
          </w:p>
        </w:tc>
        <w:tc>
          <w:tcPr>
            <w:tcW w:w="4419" w:type="dxa"/>
            <w:vAlign w:val="center"/>
          </w:tcPr>
          <w:p>
            <w:pPr>
              <w:keepNext w:val="0"/>
              <w:keepLines w:val="0"/>
              <w:pageBreakBefore w:val="0"/>
              <w:widowControl/>
              <w:kinsoku/>
              <w:wordWrap/>
              <w:overflowPunct/>
              <w:topLinePunct w:val="0"/>
              <w:autoSpaceDE/>
              <w:autoSpaceDN/>
              <w:bidi w:val="0"/>
              <w:adjustRightInd/>
              <w:snapToGrid/>
              <w:spacing w:line="280" w:lineRule="exact"/>
              <w:ind w:firstLine="0"/>
              <w:jc w:val="both"/>
              <w:outlineLvl w:val="9"/>
              <w:rPr>
                <w:rFonts w:hint="eastAsia" w:ascii="宋体" w:hAnsi="宋体" w:eastAsia="宋体" w:cs="宋体"/>
                <w:sz w:val="21"/>
                <w:szCs w:val="21"/>
              </w:rPr>
            </w:pPr>
            <w:r>
              <w:rPr>
                <w:rFonts w:hint="eastAsia" w:ascii="宋体" w:hAnsi="宋体" w:eastAsia="宋体" w:cs="宋体"/>
                <w:color w:val="000000"/>
                <w:kern w:val="0"/>
                <w:sz w:val="21"/>
                <w:szCs w:val="21"/>
                <w:lang w:bidi="ar"/>
              </w:rPr>
              <w:t>1.100mm厚人工铺细粒式沥青混凝土路面AC-13Ⅰ</w:t>
            </w:r>
          </w:p>
        </w:tc>
        <w:tc>
          <w:tcPr>
            <w:tcW w:w="777" w:type="dxa"/>
            <w:vAlign w:val="center"/>
          </w:tcPr>
          <w:p>
            <w:pPr>
              <w:ind w:firstLine="0"/>
              <w:jc w:val="center"/>
              <w:rPr>
                <w:rFonts w:hint="eastAsia" w:ascii="宋体" w:hAnsi="宋体" w:eastAsia="宋体" w:cs="宋体"/>
                <w:sz w:val="21"/>
                <w:szCs w:val="21"/>
              </w:rPr>
            </w:pPr>
            <w:r>
              <w:rPr>
                <w:rFonts w:hint="eastAsia" w:ascii="宋体" w:hAnsi="宋体" w:eastAsia="宋体" w:cs="宋体"/>
                <w:sz w:val="21"/>
                <w:szCs w:val="21"/>
              </w:rPr>
              <w:t>m</w:t>
            </w:r>
            <w:r>
              <w:rPr>
                <w:rFonts w:hint="eastAsia" w:ascii="宋体" w:hAnsi="宋体" w:eastAsia="宋体" w:cs="宋体"/>
                <w:sz w:val="21"/>
                <w:szCs w:val="21"/>
                <w:vertAlign w:val="superscript"/>
              </w:rPr>
              <w:t>2</w:t>
            </w:r>
          </w:p>
        </w:tc>
        <w:tc>
          <w:tcPr>
            <w:tcW w:w="941" w:type="dxa"/>
            <w:vAlign w:val="center"/>
          </w:tcPr>
          <w:p>
            <w:pPr>
              <w:ind w:firstLine="0"/>
              <w:jc w:val="center"/>
              <w:rPr>
                <w:rFonts w:hint="eastAsia" w:ascii="宋体" w:hAnsi="宋体" w:eastAsia="宋体" w:cs="宋体"/>
                <w:sz w:val="21"/>
                <w:szCs w:val="21"/>
              </w:rPr>
            </w:pPr>
            <w:r>
              <w:rPr>
                <w:rFonts w:hint="eastAsia" w:ascii="宋体" w:hAnsi="宋体" w:eastAsia="宋体" w:cs="宋体"/>
                <w:sz w:val="21"/>
                <w:szCs w:val="21"/>
              </w:rPr>
              <w:t>55.1</w:t>
            </w:r>
          </w:p>
        </w:tc>
        <w:tc>
          <w:tcPr>
            <w:tcW w:w="804" w:type="dxa"/>
          </w:tcPr>
          <w:p>
            <w:pPr>
              <w:ind w:firstLine="0"/>
              <w:rPr>
                <w:rFonts w:hint="eastAsia" w:ascii="宋体" w:hAnsi="宋体" w:eastAsia="宋体" w:cs="宋体"/>
                <w:sz w:val="21"/>
                <w:szCs w:val="21"/>
              </w:rPr>
            </w:pPr>
          </w:p>
        </w:tc>
        <w:tc>
          <w:tcPr>
            <w:tcW w:w="873" w:type="dxa"/>
          </w:tcPr>
          <w:p>
            <w:pPr>
              <w:ind w:firstLine="0"/>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8" w:type="dxa"/>
            <w:vAlign w:val="center"/>
          </w:tcPr>
          <w:p>
            <w:pPr>
              <w:keepNext w:val="0"/>
              <w:keepLines w:val="0"/>
              <w:pageBreakBefore w:val="0"/>
              <w:kinsoku/>
              <w:wordWrap/>
              <w:overflowPunct/>
              <w:topLinePunct w:val="0"/>
              <w:autoSpaceDE/>
              <w:autoSpaceDN/>
              <w:bidi w:val="0"/>
              <w:adjustRightInd/>
              <w:snapToGrid/>
              <w:spacing w:line="280" w:lineRule="exact"/>
              <w:ind w:firstLine="0"/>
              <w:jc w:val="center"/>
              <w:outlineLvl w:val="9"/>
              <w:rPr>
                <w:rFonts w:hint="eastAsia" w:ascii="宋体" w:hAnsi="宋体" w:eastAsia="宋体" w:cs="宋体"/>
                <w:sz w:val="21"/>
                <w:szCs w:val="21"/>
              </w:rPr>
            </w:pPr>
            <w:r>
              <w:rPr>
                <w:rFonts w:hint="eastAsia" w:ascii="宋体" w:hAnsi="宋体" w:eastAsia="宋体" w:cs="宋体"/>
                <w:sz w:val="21"/>
                <w:szCs w:val="21"/>
              </w:rPr>
              <w:t>6</w:t>
            </w:r>
          </w:p>
        </w:tc>
        <w:tc>
          <w:tcPr>
            <w:tcW w:w="1417" w:type="dxa"/>
            <w:vAlign w:val="center"/>
          </w:tcPr>
          <w:p>
            <w:pPr>
              <w:keepNext w:val="0"/>
              <w:keepLines w:val="0"/>
              <w:pageBreakBefore w:val="0"/>
              <w:widowControl/>
              <w:kinsoku/>
              <w:wordWrap/>
              <w:overflowPunct/>
              <w:topLinePunct w:val="0"/>
              <w:autoSpaceDE/>
              <w:autoSpaceDN/>
              <w:bidi w:val="0"/>
              <w:adjustRightInd/>
              <w:snapToGrid/>
              <w:spacing w:line="280" w:lineRule="exact"/>
              <w:ind w:firstLine="0"/>
              <w:outlineLvl w:val="9"/>
              <w:rPr>
                <w:rFonts w:hint="eastAsia" w:ascii="宋体" w:hAnsi="宋体" w:eastAsia="宋体" w:cs="宋体"/>
                <w:sz w:val="21"/>
                <w:szCs w:val="21"/>
              </w:rPr>
            </w:pPr>
            <w:r>
              <w:rPr>
                <w:rFonts w:hint="eastAsia" w:ascii="宋体" w:hAnsi="宋体" w:eastAsia="宋体" w:cs="宋体"/>
                <w:color w:val="000000"/>
                <w:kern w:val="0"/>
                <w:sz w:val="21"/>
                <w:szCs w:val="21"/>
                <w:lang w:bidi="ar"/>
              </w:rPr>
              <w:t>标线</w:t>
            </w:r>
          </w:p>
        </w:tc>
        <w:tc>
          <w:tcPr>
            <w:tcW w:w="4419" w:type="dxa"/>
            <w:vAlign w:val="center"/>
          </w:tcPr>
          <w:p>
            <w:pPr>
              <w:keepNext w:val="0"/>
              <w:keepLines w:val="0"/>
              <w:pageBreakBefore w:val="0"/>
              <w:widowControl/>
              <w:kinsoku/>
              <w:wordWrap/>
              <w:overflowPunct/>
              <w:topLinePunct w:val="0"/>
              <w:autoSpaceDE/>
              <w:autoSpaceDN/>
              <w:bidi w:val="0"/>
              <w:adjustRightInd/>
              <w:snapToGrid/>
              <w:spacing w:line="280" w:lineRule="exact"/>
              <w:ind w:firstLine="0"/>
              <w:jc w:val="both"/>
              <w:outlineLvl w:val="9"/>
              <w:rPr>
                <w:rFonts w:hint="eastAsia" w:ascii="宋体" w:hAnsi="宋体" w:eastAsia="宋体" w:cs="宋体"/>
                <w:sz w:val="21"/>
                <w:szCs w:val="21"/>
              </w:rPr>
            </w:pPr>
            <w:r>
              <w:rPr>
                <w:rFonts w:hint="eastAsia" w:ascii="宋体" w:hAnsi="宋体" w:eastAsia="宋体" w:cs="宋体"/>
                <w:color w:val="000000"/>
                <w:kern w:val="0"/>
                <w:sz w:val="21"/>
                <w:szCs w:val="21"/>
                <w:lang w:bidi="ar"/>
              </w:rPr>
              <w:t>1.热熔标线 普通型</w:t>
            </w:r>
          </w:p>
        </w:tc>
        <w:tc>
          <w:tcPr>
            <w:tcW w:w="777" w:type="dxa"/>
            <w:vAlign w:val="center"/>
          </w:tcPr>
          <w:p>
            <w:pPr>
              <w:ind w:firstLine="0"/>
              <w:jc w:val="center"/>
              <w:rPr>
                <w:rFonts w:hint="eastAsia" w:ascii="宋体" w:hAnsi="宋体" w:eastAsia="宋体" w:cs="宋体"/>
                <w:sz w:val="21"/>
                <w:szCs w:val="21"/>
              </w:rPr>
            </w:pPr>
            <w:r>
              <w:rPr>
                <w:rFonts w:hint="eastAsia" w:ascii="宋体" w:hAnsi="宋体" w:eastAsia="宋体" w:cs="宋体"/>
                <w:sz w:val="21"/>
                <w:szCs w:val="21"/>
              </w:rPr>
              <w:t>m</w:t>
            </w:r>
            <w:r>
              <w:rPr>
                <w:rFonts w:hint="eastAsia" w:ascii="宋体" w:hAnsi="宋体" w:eastAsia="宋体" w:cs="宋体"/>
                <w:sz w:val="21"/>
                <w:szCs w:val="21"/>
                <w:vertAlign w:val="superscript"/>
              </w:rPr>
              <w:t>2</w:t>
            </w:r>
          </w:p>
        </w:tc>
        <w:tc>
          <w:tcPr>
            <w:tcW w:w="941" w:type="dxa"/>
            <w:vAlign w:val="center"/>
          </w:tcPr>
          <w:p>
            <w:pPr>
              <w:ind w:firstLine="0"/>
              <w:jc w:val="center"/>
              <w:rPr>
                <w:rFonts w:hint="eastAsia" w:ascii="宋体" w:hAnsi="宋体" w:eastAsia="宋体" w:cs="宋体"/>
                <w:sz w:val="21"/>
                <w:szCs w:val="21"/>
              </w:rPr>
            </w:pPr>
            <w:r>
              <w:rPr>
                <w:rFonts w:hint="eastAsia" w:ascii="宋体" w:hAnsi="宋体" w:eastAsia="宋体" w:cs="宋体"/>
                <w:sz w:val="21"/>
                <w:szCs w:val="21"/>
              </w:rPr>
              <w:t>4.78</w:t>
            </w:r>
          </w:p>
        </w:tc>
        <w:tc>
          <w:tcPr>
            <w:tcW w:w="804" w:type="dxa"/>
          </w:tcPr>
          <w:p>
            <w:pPr>
              <w:ind w:firstLine="0"/>
              <w:rPr>
                <w:rFonts w:hint="eastAsia" w:ascii="宋体" w:hAnsi="宋体" w:eastAsia="宋体" w:cs="宋体"/>
                <w:sz w:val="21"/>
                <w:szCs w:val="21"/>
              </w:rPr>
            </w:pPr>
          </w:p>
        </w:tc>
        <w:tc>
          <w:tcPr>
            <w:tcW w:w="873" w:type="dxa"/>
          </w:tcPr>
          <w:p>
            <w:pPr>
              <w:ind w:firstLine="0"/>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8" w:type="dxa"/>
            <w:vAlign w:val="center"/>
          </w:tcPr>
          <w:p>
            <w:pPr>
              <w:keepNext w:val="0"/>
              <w:keepLines w:val="0"/>
              <w:pageBreakBefore w:val="0"/>
              <w:kinsoku/>
              <w:wordWrap/>
              <w:overflowPunct/>
              <w:topLinePunct w:val="0"/>
              <w:autoSpaceDE/>
              <w:autoSpaceDN/>
              <w:bidi w:val="0"/>
              <w:adjustRightInd/>
              <w:snapToGrid/>
              <w:spacing w:line="280" w:lineRule="exact"/>
              <w:ind w:firstLine="0"/>
              <w:jc w:val="center"/>
              <w:outlineLvl w:val="9"/>
              <w:rPr>
                <w:rFonts w:hint="eastAsia" w:ascii="宋体" w:hAnsi="宋体" w:eastAsia="宋体" w:cs="宋体"/>
                <w:sz w:val="21"/>
                <w:szCs w:val="21"/>
              </w:rPr>
            </w:pPr>
            <w:r>
              <w:rPr>
                <w:rFonts w:hint="eastAsia" w:ascii="宋体" w:hAnsi="宋体" w:eastAsia="宋体" w:cs="宋体"/>
                <w:sz w:val="21"/>
                <w:szCs w:val="21"/>
              </w:rPr>
              <w:t>7</w:t>
            </w:r>
          </w:p>
        </w:tc>
        <w:tc>
          <w:tcPr>
            <w:tcW w:w="1417" w:type="dxa"/>
            <w:vAlign w:val="center"/>
          </w:tcPr>
          <w:p>
            <w:pPr>
              <w:keepNext w:val="0"/>
              <w:keepLines w:val="0"/>
              <w:pageBreakBefore w:val="0"/>
              <w:widowControl/>
              <w:kinsoku/>
              <w:wordWrap/>
              <w:overflowPunct/>
              <w:topLinePunct w:val="0"/>
              <w:autoSpaceDE/>
              <w:autoSpaceDN/>
              <w:bidi w:val="0"/>
              <w:adjustRightInd/>
              <w:snapToGrid/>
              <w:spacing w:line="280" w:lineRule="exact"/>
              <w:ind w:firstLine="0"/>
              <w:outlineLvl w:val="9"/>
              <w:rPr>
                <w:rFonts w:hint="eastAsia" w:ascii="宋体" w:hAnsi="宋体" w:eastAsia="宋体" w:cs="宋体"/>
                <w:sz w:val="21"/>
                <w:szCs w:val="21"/>
              </w:rPr>
            </w:pPr>
            <w:r>
              <w:rPr>
                <w:rFonts w:hint="eastAsia" w:ascii="宋体" w:hAnsi="宋体" w:eastAsia="宋体" w:cs="宋体"/>
                <w:color w:val="000000"/>
                <w:kern w:val="0"/>
                <w:sz w:val="21"/>
                <w:szCs w:val="21"/>
                <w:lang w:bidi="ar"/>
              </w:rPr>
              <w:t>天沟、檐沟</w:t>
            </w:r>
          </w:p>
        </w:tc>
        <w:tc>
          <w:tcPr>
            <w:tcW w:w="4419" w:type="dxa"/>
            <w:vAlign w:val="center"/>
          </w:tcPr>
          <w:p>
            <w:pPr>
              <w:keepNext w:val="0"/>
              <w:keepLines w:val="0"/>
              <w:pageBreakBefore w:val="0"/>
              <w:widowControl/>
              <w:kinsoku/>
              <w:wordWrap/>
              <w:overflowPunct/>
              <w:topLinePunct w:val="0"/>
              <w:autoSpaceDE/>
              <w:autoSpaceDN/>
              <w:bidi w:val="0"/>
              <w:adjustRightInd/>
              <w:snapToGrid/>
              <w:spacing w:line="280" w:lineRule="exact"/>
              <w:ind w:firstLine="0"/>
              <w:jc w:val="both"/>
              <w:outlineLvl w:val="9"/>
              <w:rPr>
                <w:rFonts w:hint="eastAsia" w:ascii="宋体" w:hAnsi="宋体" w:eastAsia="宋体" w:cs="宋体"/>
                <w:sz w:val="21"/>
                <w:szCs w:val="21"/>
              </w:rPr>
            </w:pPr>
            <w:r>
              <w:rPr>
                <w:rFonts w:hint="eastAsia" w:ascii="宋体" w:hAnsi="宋体" w:eastAsia="宋体" w:cs="宋体"/>
                <w:color w:val="000000"/>
                <w:kern w:val="0"/>
                <w:sz w:val="21"/>
                <w:szCs w:val="21"/>
                <w:lang w:bidi="ar"/>
              </w:rPr>
              <w:t>1.不锈钢引水槽（天沟）</w:t>
            </w:r>
          </w:p>
        </w:tc>
        <w:tc>
          <w:tcPr>
            <w:tcW w:w="777" w:type="dxa"/>
            <w:vAlign w:val="center"/>
          </w:tcPr>
          <w:p>
            <w:pPr>
              <w:ind w:firstLine="0"/>
              <w:jc w:val="center"/>
              <w:rPr>
                <w:rFonts w:hint="eastAsia" w:ascii="宋体" w:hAnsi="宋体" w:eastAsia="宋体" w:cs="宋体"/>
                <w:sz w:val="21"/>
                <w:szCs w:val="21"/>
              </w:rPr>
            </w:pPr>
            <w:r>
              <w:rPr>
                <w:rFonts w:hint="eastAsia" w:ascii="宋体" w:hAnsi="宋体" w:eastAsia="宋体" w:cs="宋体"/>
                <w:sz w:val="21"/>
                <w:szCs w:val="21"/>
              </w:rPr>
              <w:t>m</w:t>
            </w:r>
            <w:r>
              <w:rPr>
                <w:rFonts w:hint="eastAsia" w:ascii="宋体" w:hAnsi="宋体" w:eastAsia="宋体" w:cs="宋体"/>
                <w:sz w:val="21"/>
                <w:szCs w:val="21"/>
                <w:vertAlign w:val="superscript"/>
              </w:rPr>
              <w:t>2</w:t>
            </w:r>
          </w:p>
        </w:tc>
        <w:tc>
          <w:tcPr>
            <w:tcW w:w="941" w:type="dxa"/>
            <w:vAlign w:val="center"/>
          </w:tcPr>
          <w:p>
            <w:pPr>
              <w:ind w:firstLine="0"/>
              <w:jc w:val="center"/>
              <w:rPr>
                <w:rFonts w:hint="eastAsia" w:ascii="宋体" w:hAnsi="宋体" w:eastAsia="宋体" w:cs="宋体"/>
                <w:sz w:val="21"/>
                <w:szCs w:val="21"/>
              </w:rPr>
            </w:pPr>
            <w:r>
              <w:rPr>
                <w:rFonts w:hint="eastAsia" w:ascii="宋体" w:hAnsi="宋体" w:eastAsia="宋体" w:cs="宋体"/>
                <w:sz w:val="21"/>
                <w:szCs w:val="21"/>
              </w:rPr>
              <w:t>6.3</w:t>
            </w:r>
          </w:p>
        </w:tc>
        <w:tc>
          <w:tcPr>
            <w:tcW w:w="804" w:type="dxa"/>
          </w:tcPr>
          <w:p>
            <w:pPr>
              <w:ind w:firstLine="0"/>
              <w:rPr>
                <w:rFonts w:hint="eastAsia" w:ascii="宋体" w:hAnsi="宋体" w:eastAsia="宋体" w:cs="宋体"/>
                <w:sz w:val="21"/>
                <w:szCs w:val="21"/>
              </w:rPr>
            </w:pPr>
          </w:p>
        </w:tc>
        <w:tc>
          <w:tcPr>
            <w:tcW w:w="873" w:type="dxa"/>
          </w:tcPr>
          <w:p>
            <w:pPr>
              <w:ind w:firstLine="0"/>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8" w:type="dxa"/>
            <w:vAlign w:val="center"/>
          </w:tcPr>
          <w:p>
            <w:pPr>
              <w:keepNext w:val="0"/>
              <w:keepLines w:val="0"/>
              <w:pageBreakBefore w:val="0"/>
              <w:kinsoku/>
              <w:wordWrap/>
              <w:overflowPunct/>
              <w:topLinePunct w:val="0"/>
              <w:autoSpaceDE/>
              <w:autoSpaceDN/>
              <w:bidi w:val="0"/>
              <w:adjustRightInd/>
              <w:snapToGrid/>
              <w:spacing w:line="280" w:lineRule="exact"/>
              <w:ind w:firstLine="0"/>
              <w:jc w:val="center"/>
              <w:outlineLvl w:val="9"/>
              <w:rPr>
                <w:rFonts w:hint="eastAsia" w:ascii="宋体" w:hAnsi="宋体" w:eastAsia="宋体" w:cs="宋体"/>
                <w:sz w:val="21"/>
                <w:szCs w:val="21"/>
              </w:rPr>
            </w:pPr>
            <w:r>
              <w:rPr>
                <w:rFonts w:hint="eastAsia" w:ascii="宋体" w:hAnsi="宋体" w:eastAsia="宋体" w:cs="宋体"/>
                <w:sz w:val="21"/>
                <w:szCs w:val="21"/>
              </w:rPr>
              <w:t>8</w:t>
            </w:r>
          </w:p>
        </w:tc>
        <w:tc>
          <w:tcPr>
            <w:tcW w:w="1417" w:type="dxa"/>
            <w:vAlign w:val="center"/>
          </w:tcPr>
          <w:p>
            <w:pPr>
              <w:keepNext w:val="0"/>
              <w:keepLines w:val="0"/>
              <w:pageBreakBefore w:val="0"/>
              <w:widowControl/>
              <w:kinsoku/>
              <w:wordWrap/>
              <w:overflowPunct/>
              <w:topLinePunct w:val="0"/>
              <w:autoSpaceDE/>
              <w:autoSpaceDN/>
              <w:bidi w:val="0"/>
              <w:adjustRightInd/>
              <w:snapToGrid/>
              <w:spacing w:line="280" w:lineRule="exact"/>
              <w:ind w:firstLine="0"/>
              <w:outlineLvl w:val="9"/>
              <w:rPr>
                <w:rFonts w:hint="eastAsia" w:ascii="宋体" w:hAnsi="宋体" w:eastAsia="宋体" w:cs="宋体"/>
                <w:sz w:val="21"/>
                <w:szCs w:val="21"/>
              </w:rPr>
            </w:pPr>
            <w:r>
              <w:rPr>
                <w:rFonts w:hint="eastAsia" w:ascii="宋体" w:hAnsi="宋体" w:eastAsia="宋体" w:cs="宋体"/>
                <w:color w:val="000000"/>
                <w:kern w:val="0"/>
                <w:sz w:val="21"/>
                <w:szCs w:val="21"/>
                <w:lang w:bidi="ar"/>
              </w:rPr>
              <w:t>成品雨篷</w:t>
            </w:r>
          </w:p>
        </w:tc>
        <w:tc>
          <w:tcPr>
            <w:tcW w:w="4419" w:type="dxa"/>
            <w:vAlign w:val="center"/>
          </w:tcPr>
          <w:p>
            <w:pPr>
              <w:keepNext w:val="0"/>
              <w:keepLines w:val="0"/>
              <w:pageBreakBefore w:val="0"/>
              <w:widowControl/>
              <w:kinsoku/>
              <w:wordWrap/>
              <w:overflowPunct/>
              <w:topLinePunct w:val="0"/>
              <w:autoSpaceDE/>
              <w:autoSpaceDN/>
              <w:bidi w:val="0"/>
              <w:adjustRightInd/>
              <w:snapToGrid/>
              <w:spacing w:line="280" w:lineRule="exact"/>
              <w:ind w:firstLine="0"/>
              <w:jc w:val="both"/>
              <w:outlineLvl w:val="9"/>
              <w:rPr>
                <w:rFonts w:hint="eastAsia" w:ascii="宋体" w:hAnsi="宋体" w:eastAsia="宋体" w:cs="宋体"/>
                <w:sz w:val="21"/>
                <w:szCs w:val="21"/>
              </w:rPr>
            </w:pPr>
            <w:r>
              <w:rPr>
                <w:rFonts w:hint="eastAsia" w:ascii="宋体" w:hAnsi="宋体" w:eastAsia="宋体" w:cs="宋体"/>
                <w:color w:val="000000"/>
                <w:kern w:val="0"/>
                <w:sz w:val="21"/>
                <w:szCs w:val="21"/>
                <w:lang w:bidi="ar"/>
              </w:rPr>
              <w:t xml:space="preserve">1.成品雨棚膜结构 </w:t>
            </w:r>
          </w:p>
          <w:p>
            <w:pPr>
              <w:keepNext w:val="0"/>
              <w:keepLines w:val="0"/>
              <w:pageBreakBefore w:val="0"/>
              <w:widowControl/>
              <w:kinsoku/>
              <w:wordWrap/>
              <w:overflowPunct/>
              <w:topLinePunct w:val="0"/>
              <w:autoSpaceDE/>
              <w:autoSpaceDN/>
              <w:bidi w:val="0"/>
              <w:adjustRightInd/>
              <w:snapToGrid/>
              <w:spacing w:line="280" w:lineRule="exact"/>
              <w:ind w:firstLine="0"/>
              <w:jc w:val="both"/>
              <w:outlineLvl w:val="9"/>
              <w:rPr>
                <w:rFonts w:hint="eastAsia" w:ascii="宋体" w:hAnsi="宋体" w:eastAsia="宋体" w:cs="宋体"/>
                <w:sz w:val="21"/>
                <w:szCs w:val="21"/>
              </w:rPr>
            </w:pPr>
            <w:r>
              <w:rPr>
                <w:rFonts w:hint="eastAsia" w:ascii="宋体" w:hAnsi="宋体" w:eastAsia="宋体" w:cs="宋体"/>
                <w:color w:val="000000"/>
                <w:kern w:val="0"/>
                <w:sz w:val="21"/>
                <w:szCs w:val="21"/>
                <w:lang w:bidi="ar"/>
              </w:rPr>
              <w:t>2.规格：1200gPVDF</w:t>
            </w:r>
          </w:p>
        </w:tc>
        <w:tc>
          <w:tcPr>
            <w:tcW w:w="777" w:type="dxa"/>
            <w:vAlign w:val="center"/>
          </w:tcPr>
          <w:p>
            <w:pPr>
              <w:ind w:firstLine="0"/>
              <w:jc w:val="center"/>
              <w:rPr>
                <w:rFonts w:hint="eastAsia" w:ascii="宋体" w:hAnsi="宋体" w:eastAsia="宋体" w:cs="宋体"/>
                <w:sz w:val="21"/>
                <w:szCs w:val="21"/>
              </w:rPr>
            </w:pPr>
            <w:r>
              <w:rPr>
                <w:rFonts w:hint="eastAsia" w:ascii="宋体" w:hAnsi="宋体" w:eastAsia="宋体" w:cs="宋体"/>
                <w:sz w:val="21"/>
                <w:szCs w:val="21"/>
              </w:rPr>
              <w:t>m</w:t>
            </w:r>
            <w:r>
              <w:rPr>
                <w:rFonts w:hint="eastAsia" w:ascii="宋体" w:hAnsi="宋体" w:eastAsia="宋体" w:cs="宋体"/>
                <w:sz w:val="21"/>
                <w:szCs w:val="21"/>
                <w:vertAlign w:val="superscript"/>
              </w:rPr>
              <w:t>2</w:t>
            </w:r>
          </w:p>
        </w:tc>
        <w:tc>
          <w:tcPr>
            <w:tcW w:w="941" w:type="dxa"/>
            <w:vAlign w:val="center"/>
          </w:tcPr>
          <w:p>
            <w:pPr>
              <w:ind w:firstLine="0"/>
              <w:jc w:val="center"/>
              <w:rPr>
                <w:rFonts w:hint="eastAsia" w:ascii="宋体" w:hAnsi="宋体" w:eastAsia="宋体" w:cs="宋体"/>
                <w:sz w:val="21"/>
                <w:szCs w:val="21"/>
              </w:rPr>
            </w:pPr>
            <w:r>
              <w:rPr>
                <w:rFonts w:hint="eastAsia" w:ascii="宋体" w:hAnsi="宋体" w:eastAsia="宋体" w:cs="宋体"/>
                <w:sz w:val="21"/>
                <w:szCs w:val="21"/>
              </w:rPr>
              <w:t>105</w:t>
            </w:r>
          </w:p>
        </w:tc>
        <w:tc>
          <w:tcPr>
            <w:tcW w:w="804" w:type="dxa"/>
          </w:tcPr>
          <w:p>
            <w:pPr>
              <w:ind w:firstLine="0"/>
              <w:rPr>
                <w:rFonts w:hint="eastAsia" w:ascii="宋体" w:hAnsi="宋体" w:eastAsia="宋体" w:cs="宋体"/>
                <w:sz w:val="21"/>
                <w:szCs w:val="21"/>
              </w:rPr>
            </w:pPr>
          </w:p>
        </w:tc>
        <w:tc>
          <w:tcPr>
            <w:tcW w:w="873" w:type="dxa"/>
          </w:tcPr>
          <w:p>
            <w:pPr>
              <w:ind w:firstLine="0"/>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8" w:type="dxa"/>
            <w:vAlign w:val="center"/>
          </w:tcPr>
          <w:p>
            <w:pPr>
              <w:keepNext w:val="0"/>
              <w:keepLines w:val="0"/>
              <w:pageBreakBefore w:val="0"/>
              <w:kinsoku/>
              <w:wordWrap/>
              <w:overflowPunct/>
              <w:topLinePunct w:val="0"/>
              <w:autoSpaceDE/>
              <w:autoSpaceDN/>
              <w:bidi w:val="0"/>
              <w:adjustRightInd/>
              <w:snapToGrid/>
              <w:spacing w:line="280" w:lineRule="exact"/>
              <w:ind w:firstLine="0"/>
              <w:jc w:val="center"/>
              <w:outlineLvl w:val="9"/>
              <w:rPr>
                <w:rFonts w:hint="eastAsia" w:ascii="宋体" w:hAnsi="宋体" w:eastAsia="宋体" w:cs="宋体"/>
                <w:sz w:val="21"/>
                <w:szCs w:val="21"/>
              </w:rPr>
            </w:pPr>
            <w:r>
              <w:rPr>
                <w:rFonts w:hint="eastAsia" w:ascii="宋体" w:hAnsi="宋体" w:eastAsia="宋体" w:cs="宋体"/>
                <w:sz w:val="21"/>
                <w:szCs w:val="21"/>
              </w:rPr>
              <w:t>9</w:t>
            </w:r>
          </w:p>
        </w:tc>
        <w:tc>
          <w:tcPr>
            <w:tcW w:w="1417" w:type="dxa"/>
            <w:vAlign w:val="center"/>
          </w:tcPr>
          <w:p>
            <w:pPr>
              <w:keepNext w:val="0"/>
              <w:keepLines w:val="0"/>
              <w:pageBreakBefore w:val="0"/>
              <w:widowControl/>
              <w:kinsoku/>
              <w:wordWrap/>
              <w:overflowPunct/>
              <w:topLinePunct w:val="0"/>
              <w:autoSpaceDE/>
              <w:autoSpaceDN/>
              <w:bidi w:val="0"/>
              <w:adjustRightInd/>
              <w:snapToGrid/>
              <w:spacing w:line="280" w:lineRule="exact"/>
              <w:ind w:firstLine="0"/>
              <w:outlineLvl w:val="9"/>
              <w:rPr>
                <w:rFonts w:hint="eastAsia" w:ascii="宋体" w:hAnsi="宋体" w:eastAsia="宋体" w:cs="宋体"/>
                <w:sz w:val="21"/>
                <w:szCs w:val="21"/>
              </w:rPr>
            </w:pPr>
            <w:r>
              <w:rPr>
                <w:rFonts w:hint="eastAsia" w:ascii="宋体" w:hAnsi="宋体" w:eastAsia="宋体" w:cs="宋体"/>
                <w:color w:val="000000"/>
                <w:kern w:val="0"/>
                <w:sz w:val="21"/>
                <w:szCs w:val="21"/>
                <w:lang w:bidi="ar"/>
              </w:rPr>
              <w:t>独立基础</w:t>
            </w:r>
          </w:p>
        </w:tc>
        <w:tc>
          <w:tcPr>
            <w:tcW w:w="4419" w:type="dxa"/>
            <w:vAlign w:val="center"/>
          </w:tcPr>
          <w:p>
            <w:pPr>
              <w:keepNext w:val="0"/>
              <w:keepLines w:val="0"/>
              <w:pageBreakBefore w:val="0"/>
              <w:widowControl/>
              <w:kinsoku/>
              <w:wordWrap/>
              <w:overflowPunct/>
              <w:topLinePunct w:val="0"/>
              <w:autoSpaceDE/>
              <w:autoSpaceDN/>
              <w:bidi w:val="0"/>
              <w:adjustRightInd/>
              <w:snapToGrid/>
              <w:spacing w:line="280" w:lineRule="exact"/>
              <w:ind w:firstLine="0"/>
              <w:jc w:val="both"/>
              <w:outlineLvl w:val="9"/>
              <w:rPr>
                <w:rFonts w:hint="eastAsia" w:ascii="宋体" w:hAnsi="宋体" w:eastAsia="宋体" w:cs="宋体"/>
                <w:sz w:val="21"/>
                <w:szCs w:val="21"/>
              </w:rPr>
            </w:pPr>
            <w:r>
              <w:rPr>
                <w:rFonts w:hint="eastAsia" w:ascii="宋体" w:hAnsi="宋体" w:eastAsia="宋体" w:cs="宋体"/>
                <w:color w:val="000000"/>
                <w:kern w:val="0"/>
                <w:sz w:val="21"/>
                <w:szCs w:val="21"/>
                <w:lang w:bidi="ar"/>
              </w:rPr>
              <w:t>1.C30混凝土基础</w:t>
            </w:r>
          </w:p>
        </w:tc>
        <w:tc>
          <w:tcPr>
            <w:tcW w:w="777" w:type="dxa"/>
            <w:vAlign w:val="center"/>
          </w:tcPr>
          <w:p>
            <w:pPr>
              <w:ind w:firstLine="0"/>
              <w:jc w:val="center"/>
              <w:rPr>
                <w:rFonts w:hint="eastAsia" w:ascii="宋体" w:hAnsi="宋体" w:eastAsia="宋体" w:cs="宋体"/>
                <w:sz w:val="21"/>
                <w:szCs w:val="21"/>
              </w:rPr>
            </w:pPr>
            <w:r>
              <w:rPr>
                <w:rFonts w:hint="eastAsia" w:ascii="宋体" w:hAnsi="宋体" w:eastAsia="宋体" w:cs="宋体"/>
                <w:sz w:val="21"/>
                <w:szCs w:val="21"/>
              </w:rPr>
              <w:t>m</w:t>
            </w:r>
            <w:r>
              <w:rPr>
                <w:rFonts w:hint="eastAsia" w:ascii="宋体" w:hAnsi="宋体" w:eastAsia="宋体" w:cs="宋体"/>
                <w:sz w:val="21"/>
                <w:szCs w:val="21"/>
                <w:vertAlign w:val="superscript"/>
              </w:rPr>
              <w:t>3</w:t>
            </w:r>
          </w:p>
        </w:tc>
        <w:tc>
          <w:tcPr>
            <w:tcW w:w="941" w:type="dxa"/>
            <w:vAlign w:val="center"/>
          </w:tcPr>
          <w:p>
            <w:pPr>
              <w:ind w:firstLine="0"/>
              <w:jc w:val="center"/>
              <w:rPr>
                <w:rFonts w:hint="eastAsia" w:ascii="宋体" w:hAnsi="宋体" w:eastAsia="宋体" w:cs="宋体"/>
                <w:sz w:val="21"/>
                <w:szCs w:val="21"/>
              </w:rPr>
            </w:pPr>
            <w:r>
              <w:rPr>
                <w:rFonts w:hint="eastAsia" w:ascii="宋体" w:hAnsi="宋体" w:eastAsia="宋体" w:cs="宋体"/>
                <w:sz w:val="21"/>
                <w:szCs w:val="21"/>
              </w:rPr>
              <w:t>1.28</w:t>
            </w:r>
          </w:p>
        </w:tc>
        <w:tc>
          <w:tcPr>
            <w:tcW w:w="804" w:type="dxa"/>
          </w:tcPr>
          <w:p>
            <w:pPr>
              <w:ind w:firstLine="0"/>
              <w:rPr>
                <w:rFonts w:hint="eastAsia" w:ascii="宋体" w:hAnsi="宋体" w:eastAsia="宋体" w:cs="宋体"/>
                <w:sz w:val="21"/>
                <w:szCs w:val="21"/>
              </w:rPr>
            </w:pPr>
          </w:p>
        </w:tc>
        <w:tc>
          <w:tcPr>
            <w:tcW w:w="873" w:type="dxa"/>
          </w:tcPr>
          <w:p>
            <w:pPr>
              <w:ind w:firstLine="0"/>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8" w:type="dxa"/>
            <w:vAlign w:val="center"/>
          </w:tcPr>
          <w:p>
            <w:pPr>
              <w:keepNext w:val="0"/>
              <w:keepLines w:val="0"/>
              <w:pageBreakBefore w:val="0"/>
              <w:kinsoku/>
              <w:wordWrap/>
              <w:overflowPunct/>
              <w:topLinePunct w:val="0"/>
              <w:autoSpaceDE/>
              <w:autoSpaceDN/>
              <w:bidi w:val="0"/>
              <w:adjustRightInd/>
              <w:snapToGrid/>
              <w:spacing w:line="280" w:lineRule="exact"/>
              <w:ind w:firstLine="0"/>
              <w:jc w:val="center"/>
              <w:outlineLvl w:val="9"/>
              <w:rPr>
                <w:rFonts w:hint="eastAsia" w:ascii="宋体" w:hAnsi="宋体" w:eastAsia="宋体" w:cs="宋体"/>
                <w:sz w:val="21"/>
                <w:szCs w:val="21"/>
              </w:rPr>
            </w:pPr>
            <w:r>
              <w:rPr>
                <w:rFonts w:hint="eastAsia" w:ascii="宋体" w:hAnsi="宋体" w:eastAsia="宋体" w:cs="宋体"/>
                <w:sz w:val="21"/>
                <w:szCs w:val="21"/>
              </w:rPr>
              <w:t>10</w:t>
            </w:r>
          </w:p>
        </w:tc>
        <w:tc>
          <w:tcPr>
            <w:tcW w:w="1417" w:type="dxa"/>
            <w:vAlign w:val="center"/>
          </w:tcPr>
          <w:p>
            <w:pPr>
              <w:keepNext w:val="0"/>
              <w:keepLines w:val="0"/>
              <w:pageBreakBefore w:val="0"/>
              <w:widowControl/>
              <w:kinsoku/>
              <w:wordWrap/>
              <w:overflowPunct/>
              <w:topLinePunct w:val="0"/>
              <w:autoSpaceDE/>
              <w:autoSpaceDN/>
              <w:bidi w:val="0"/>
              <w:adjustRightInd/>
              <w:snapToGrid/>
              <w:spacing w:line="280" w:lineRule="exact"/>
              <w:ind w:firstLine="0"/>
              <w:outlineLvl w:val="9"/>
              <w:rPr>
                <w:rFonts w:hint="eastAsia" w:ascii="宋体" w:hAnsi="宋体" w:eastAsia="宋体" w:cs="宋体"/>
                <w:sz w:val="21"/>
                <w:szCs w:val="21"/>
              </w:rPr>
            </w:pPr>
            <w:r>
              <w:rPr>
                <w:rFonts w:hint="eastAsia" w:ascii="宋体" w:hAnsi="宋体" w:eastAsia="宋体" w:cs="宋体"/>
                <w:color w:val="000000"/>
                <w:kern w:val="0"/>
                <w:sz w:val="21"/>
                <w:szCs w:val="21"/>
                <w:lang w:bidi="ar"/>
              </w:rPr>
              <w:t>现浇构件钢筋</w:t>
            </w:r>
          </w:p>
        </w:tc>
        <w:tc>
          <w:tcPr>
            <w:tcW w:w="4419" w:type="dxa"/>
            <w:vAlign w:val="center"/>
          </w:tcPr>
          <w:p>
            <w:pPr>
              <w:keepNext w:val="0"/>
              <w:keepLines w:val="0"/>
              <w:pageBreakBefore w:val="0"/>
              <w:widowControl/>
              <w:kinsoku/>
              <w:wordWrap/>
              <w:overflowPunct/>
              <w:topLinePunct w:val="0"/>
              <w:autoSpaceDE/>
              <w:autoSpaceDN/>
              <w:bidi w:val="0"/>
              <w:adjustRightInd/>
              <w:snapToGrid/>
              <w:spacing w:line="280" w:lineRule="exact"/>
              <w:ind w:firstLine="0"/>
              <w:jc w:val="both"/>
              <w:outlineLvl w:val="9"/>
              <w:rPr>
                <w:rFonts w:hint="eastAsia" w:ascii="宋体" w:hAnsi="宋体" w:eastAsia="宋体" w:cs="宋体"/>
                <w:sz w:val="21"/>
                <w:szCs w:val="21"/>
              </w:rPr>
            </w:pPr>
            <w:r>
              <w:rPr>
                <w:rFonts w:hint="eastAsia" w:ascii="宋体" w:hAnsi="宋体" w:eastAsia="宋体" w:cs="宋体"/>
                <w:color w:val="000000"/>
                <w:kern w:val="0"/>
                <w:sz w:val="21"/>
                <w:szCs w:val="21"/>
                <w:lang w:bidi="ar"/>
              </w:rPr>
              <w:t>1.现浇构件带肋钢筋 φ25以内</w:t>
            </w:r>
          </w:p>
        </w:tc>
        <w:tc>
          <w:tcPr>
            <w:tcW w:w="777" w:type="dxa"/>
            <w:vAlign w:val="center"/>
          </w:tcPr>
          <w:p>
            <w:pPr>
              <w:ind w:firstLine="0"/>
              <w:jc w:val="center"/>
              <w:rPr>
                <w:rFonts w:hint="eastAsia" w:ascii="宋体" w:hAnsi="宋体" w:eastAsia="宋体" w:cs="宋体"/>
                <w:sz w:val="21"/>
                <w:szCs w:val="21"/>
              </w:rPr>
            </w:pPr>
            <w:r>
              <w:rPr>
                <w:rFonts w:hint="eastAsia" w:ascii="宋体" w:hAnsi="宋体" w:eastAsia="宋体" w:cs="宋体"/>
                <w:sz w:val="21"/>
                <w:szCs w:val="21"/>
              </w:rPr>
              <w:t>t</w:t>
            </w:r>
          </w:p>
        </w:tc>
        <w:tc>
          <w:tcPr>
            <w:tcW w:w="941" w:type="dxa"/>
            <w:vAlign w:val="center"/>
          </w:tcPr>
          <w:p>
            <w:pPr>
              <w:ind w:firstLine="0"/>
              <w:jc w:val="center"/>
              <w:rPr>
                <w:rFonts w:hint="eastAsia" w:ascii="宋体" w:hAnsi="宋体" w:eastAsia="宋体" w:cs="宋体"/>
                <w:sz w:val="21"/>
                <w:szCs w:val="21"/>
              </w:rPr>
            </w:pPr>
            <w:r>
              <w:rPr>
                <w:rFonts w:hint="eastAsia" w:ascii="宋体" w:hAnsi="宋体" w:eastAsia="宋体" w:cs="宋体"/>
                <w:sz w:val="21"/>
                <w:szCs w:val="21"/>
              </w:rPr>
              <w:t>0.07</w:t>
            </w:r>
          </w:p>
        </w:tc>
        <w:tc>
          <w:tcPr>
            <w:tcW w:w="804" w:type="dxa"/>
          </w:tcPr>
          <w:p>
            <w:pPr>
              <w:ind w:firstLine="0"/>
              <w:rPr>
                <w:rFonts w:hint="eastAsia" w:ascii="宋体" w:hAnsi="宋体" w:eastAsia="宋体" w:cs="宋体"/>
                <w:sz w:val="21"/>
                <w:szCs w:val="21"/>
              </w:rPr>
            </w:pPr>
          </w:p>
        </w:tc>
        <w:tc>
          <w:tcPr>
            <w:tcW w:w="873" w:type="dxa"/>
          </w:tcPr>
          <w:p>
            <w:pPr>
              <w:ind w:firstLine="0"/>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8" w:type="dxa"/>
            <w:vAlign w:val="center"/>
          </w:tcPr>
          <w:p>
            <w:pPr>
              <w:keepNext w:val="0"/>
              <w:keepLines w:val="0"/>
              <w:pageBreakBefore w:val="0"/>
              <w:kinsoku/>
              <w:wordWrap/>
              <w:overflowPunct/>
              <w:topLinePunct w:val="0"/>
              <w:autoSpaceDE/>
              <w:autoSpaceDN/>
              <w:bidi w:val="0"/>
              <w:adjustRightInd/>
              <w:snapToGrid/>
              <w:spacing w:line="280" w:lineRule="exact"/>
              <w:ind w:firstLine="0"/>
              <w:jc w:val="center"/>
              <w:outlineLvl w:val="9"/>
              <w:rPr>
                <w:rFonts w:hint="eastAsia" w:ascii="宋体" w:hAnsi="宋体" w:eastAsia="宋体" w:cs="宋体"/>
                <w:sz w:val="21"/>
                <w:szCs w:val="21"/>
              </w:rPr>
            </w:pPr>
            <w:r>
              <w:rPr>
                <w:rFonts w:hint="eastAsia" w:ascii="宋体" w:hAnsi="宋体" w:eastAsia="宋体" w:cs="宋体"/>
                <w:sz w:val="21"/>
                <w:szCs w:val="21"/>
              </w:rPr>
              <w:t>11</w:t>
            </w:r>
          </w:p>
        </w:tc>
        <w:tc>
          <w:tcPr>
            <w:tcW w:w="1417" w:type="dxa"/>
            <w:vAlign w:val="center"/>
          </w:tcPr>
          <w:p>
            <w:pPr>
              <w:keepNext w:val="0"/>
              <w:keepLines w:val="0"/>
              <w:pageBreakBefore w:val="0"/>
              <w:widowControl/>
              <w:kinsoku/>
              <w:wordWrap/>
              <w:overflowPunct/>
              <w:topLinePunct w:val="0"/>
              <w:autoSpaceDE/>
              <w:autoSpaceDN/>
              <w:bidi w:val="0"/>
              <w:adjustRightInd/>
              <w:snapToGrid/>
              <w:spacing w:line="280" w:lineRule="exact"/>
              <w:ind w:firstLine="0"/>
              <w:outlineLvl w:val="9"/>
              <w:rPr>
                <w:rFonts w:hint="eastAsia" w:ascii="宋体" w:hAnsi="宋体" w:eastAsia="宋体" w:cs="宋体"/>
                <w:sz w:val="21"/>
                <w:szCs w:val="21"/>
              </w:rPr>
            </w:pPr>
            <w:r>
              <w:rPr>
                <w:rFonts w:hint="eastAsia" w:ascii="宋体" w:hAnsi="宋体" w:eastAsia="宋体" w:cs="宋体"/>
                <w:color w:val="000000"/>
                <w:kern w:val="0"/>
                <w:sz w:val="21"/>
                <w:szCs w:val="21"/>
                <w:lang w:bidi="ar"/>
              </w:rPr>
              <w:t>减速垄</w:t>
            </w:r>
          </w:p>
        </w:tc>
        <w:tc>
          <w:tcPr>
            <w:tcW w:w="4419" w:type="dxa"/>
            <w:vAlign w:val="center"/>
          </w:tcPr>
          <w:p>
            <w:pPr>
              <w:keepNext w:val="0"/>
              <w:keepLines w:val="0"/>
              <w:pageBreakBefore w:val="0"/>
              <w:widowControl/>
              <w:kinsoku/>
              <w:wordWrap/>
              <w:overflowPunct/>
              <w:topLinePunct w:val="0"/>
              <w:autoSpaceDE/>
              <w:autoSpaceDN/>
              <w:bidi w:val="0"/>
              <w:adjustRightInd/>
              <w:snapToGrid/>
              <w:spacing w:line="280" w:lineRule="exact"/>
              <w:ind w:firstLine="0"/>
              <w:jc w:val="both"/>
              <w:outlineLvl w:val="9"/>
              <w:rPr>
                <w:rFonts w:hint="eastAsia" w:ascii="宋体" w:hAnsi="宋体" w:eastAsia="宋体" w:cs="宋体"/>
                <w:sz w:val="21"/>
                <w:szCs w:val="21"/>
              </w:rPr>
            </w:pPr>
            <w:r>
              <w:rPr>
                <w:rFonts w:hint="eastAsia" w:ascii="宋体" w:hAnsi="宋体" w:eastAsia="宋体" w:cs="宋体"/>
                <w:color w:val="000000"/>
                <w:kern w:val="0"/>
                <w:sz w:val="21"/>
                <w:szCs w:val="21"/>
                <w:lang w:bidi="ar"/>
              </w:rPr>
              <w:t>1.橡胶双停字停车定位器</w:t>
            </w:r>
          </w:p>
        </w:tc>
        <w:tc>
          <w:tcPr>
            <w:tcW w:w="777" w:type="dxa"/>
            <w:vAlign w:val="center"/>
          </w:tcPr>
          <w:p>
            <w:pPr>
              <w:ind w:firstLine="0"/>
              <w:jc w:val="center"/>
              <w:rPr>
                <w:rFonts w:hint="eastAsia" w:ascii="宋体" w:hAnsi="宋体" w:eastAsia="宋体" w:cs="宋体"/>
                <w:sz w:val="21"/>
                <w:szCs w:val="21"/>
              </w:rPr>
            </w:pPr>
            <w:r>
              <w:rPr>
                <w:rFonts w:hint="eastAsia" w:ascii="宋体" w:hAnsi="宋体" w:eastAsia="宋体" w:cs="宋体"/>
                <w:sz w:val="21"/>
                <w:szCs w:val="21"/>
              </w:rPr>
              <w:t>个</w:t>
            </w:r>
          </w:p>
        </w:tc>
        <w:tc>
          <w:tcPr>
            <w:tcW w:w="941" w:type="dxa"/>
            <w:vAlign w:val="center"/>
          </w:tcPr>
          <w:p>
            <w:pPr>
              <w:ind w:firstLine="0"/>
              <w:jc w:val="center"/>
              <w:rPr>
                <w:rFonts w:hint="eastAsia" w:ascii="宋体" w:hAnsi="宋体" w:eastAsia="宋体" w:cs="宋体"/>
                <w:sz w:val="21"/>
                <w:szCs w:val="21"/>
              </w:rPr>
            </w:pPr>
            <w:r>
              <w:rPr>
                <w:rFonts w:hint="eastAsia" w:ascii="宋体" w:hAnsi="宋体" w:eastAsia="宋体" w:cs="宋体"/>
                <w:sz w:val="21"/>
                <w:szCs w:val="21"/>
              </w:rPr>
              <w:t>6</w:t>
            </w:r>
          </w:p>
        </w:tc>
        <w:tc>
          <w:tcPr>
            <w:tcW w:w="804" w:type="dxa"/>
          </w:tcPr>
          <w:p>
            <w:pPr>
              <w:ind w:firstLine="0"/>
              <w:rPr>
                <w:rFonts w:hint="eastAsia" w:ascii="宋体" w:hAnsi="宋体" w:eastAsia="宋体" w:cs="宋体"/>
                <w:sz w:val="21"/>
                <w:szCs w:val="21"/>
              </w:rPr>
            </w:pPr>
          </w:p>
        </w:tc>
        <w:tc>
          <w:tcPr>
            <w:tcW w:w="873" w:type="dxa"/>
          </w:tcPr>
          <w:p>
            <w:pPr>
              <w:ind w:firstLine="0"/>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8" w:type="dxa"/>
            <w:vAlign w:val="center"/>
          </w:tcPr>
          <w:p>
            <w:pPr>
              <w:keepNext w:val="0"/>
              <w:keepLines w:val="0"/>
              <w:pageBreakBefore w:val="0"/>
              <w:kinsoku/>
              <w:wordWrap/>
              <w:overflowPunct/>
              <w:topLinePunct w:val="0"/>
              <w:autoSpaceDE/>
              <w:autoSpaceDN/>
              <w:bidi w:val="0"/>
              <w:adjustRightInd/>
              <w:snapToGrid/>
              <w:spacing w:line="280" w:lineRule="exact"/>
              <w:ind w:firstLine="0"/>
              <w:jc w:val="center"/>
              <w:outlineLvl w:val="9"/>
              <w:rPr>
                <w:rFonts w:hint="eastAsia" w:ascii="宋体" w:hAnsi="宋体" w:eastAsia="宋体" w:cs="宋体"/>
                <w:sz w:val="21"/>
                <w:szCs w:val="21"/>
              </w:rPr>
            </w:pPr>
            <w:r>
              <w:rPr>
                <w:rFonts w:hint="eastAsia" w:ascii="宋体" w:hAnsi="宋体" w:eastAsia="宋体" w:cs="宋体"/>
                <w:sz w:val="21"/>
                <w:szCs w:val="21"/>
              </w:rPr>
              <w:t>12</w:t>
            </w:r>
          </w:p>
        </w:tc>
        <w:tc>
          <w:tcPr>
            <w:tcW w:w="1417" w:type="dxa"/>
            <w:vAlign w:val="center"/>
          </w:tcPr>
          <w:p>
            <w:pPr>
              <w:keepNext w:val="0"/>
              <w:keepLines w:val="0"/>
              <w:pageBreakBefore w:val="0"/>
              <w:widowControl/>
              <w:kinsoku/>
              <w:wordWrap/>
              <w:overflowPunct/>
              <w:topLinePunct w:val="0"/>
              <w:autoSpaceDE/>
              <w:autoSpaceDN/>
              <w:bidi w:val="0"/>
              <w:adjustRightInd/>
              <w:snapToGrid/>
              <w:spacing w:line="280" w:lineRule="exact"/>
              <w:ind w:firstLine="0"/>
              <w:outlineLvl w:val="9"/>
              <w:rPr>
                <w:rFonts w:hint="eastAsia" w:ascii="宋体" w:hAnsi="宋体" w:eastAsia="宋体" w:cs="宋体"/>
                <w:sz w:val="21"/>
                <w:szCs w:val="21"/>
              </w:rPr>
            </w:pPr>
            <w:r>
              <w:rPr>
                <w:rFonts w:hint="eastAsia" w:ascii="宋体" w:hAnsi="宋体" w:eastAsia="宋体" w:cs="宋体"/>
                <w:color w:val="000000"/>
                <w:kern w:val="0"/>
                <w:sz w:val="21"/>
                <w:szCs w:val="21"/>
                <w:lang w:bidi="ar"/>
              </w:rPr>
              <w:t>塑料管</w:t>
            </w:r>
          </w:p>
        </w:tc>
        <w:tc>
          <w:tcPr>
            <w:tcW w:w="4419" w:type="dxa"/>
            <w:vAlign w:val="center"/>
          </w:tcPr>
          <w:p>
            <w:pPr>
              <w:keepNext w:val="0"/>
              <w:keepLines w:val="0"/>
              <w:pageBreakBefore w:val="0"/>
              <w:widowControl/>
              <w:kinsoku/>
              <w:wordWrap/>
              <w:overflowPunct/>
              <w:topLinePunct w:val="0"/>
              <w:autoSpaceDE/>
              <w:autoSpaceDN/>
              <w:bidi w:val="0"/>
              <w:adjustRightInd/>
              <w:snapToGrid/>
              <w:spacing w:line="280" w:lineRule="exact"/>
              <w:ind w:firstLine="0"/>
              <w:jc w:val="both"/>
              <w:outlineLvl w:val="9"/>
              <w:rPr>
                <w:rFonts w:hint="eastAsia" w:ascii="宋体" w:hAnsi="宋体" w:eastAsia="宋体" w:cs="宋体"/>
                <w:sz w:val="21"/>
                <w:szCs w:val="21"/>
              </w:rPr>
            </w:pPr>
            <w:r>
              <w:rPr>
                <w:rFonts w:hint="eastAsia" w:ascii="宋体" w:hAnsi="宋体" w:eastAsia="宋体" w:cs="宋体"/>
                <w:color w:val="000000"/>
                <w:kern w:val="0"/>
                <w:sz w:val="21"/>
                <w:szCs w:val="21"/>
                <w:lang w:bidi="ar"/>
              </w:rPr>
              <w:t>1.室外塑料排水管(粘接) 公称外径(mm以内) 110</w:t>
            </w:r>
          </w:p>
        </w:tc>
        <w:tc>
          <w:tcPr>
            <w:tcW w:w="777" w:type="dxa"/>
            <w:vAlign w:val="center"/>
          </w:tcPr>
          <w:p>
            <w:pPr>
              <w:ind w:firstLine="0"/>
              <w:jc w:val="center"/>
              <w:rPr>
                <w:rFonts w:hint="eastAsia" w:ascii="宋体" w:hAnsi="宋体" w:eastAsia="宋体" w:cs="宋体"/>
                <w:sz w:val="21"/>
                <w:szCs w:val="21"/>
              </w:rPr>
            </w:pPr>
            <w:r>
              <w:rPr>
                <w:rFonts w:hint="eastAsia" w:ascii="宋体" w:hAnsi="宋体" w:eastAsia="宋体" w:cs="宋体"/>
                <w:sz w:val="21"/>
                <w:szCs w:val="21"/>
              </w:rPr>
              <w:t>m</w:t>
            </w:r>
          </w:p>
        </w:tc>
        <w:tc>
          <w:tcPr>
            <w:tcW w:w="941" w:type="dxa"/>
            <w:vAlign w:val="center"/>
          </w:tcPr>
          <w:p>
            <w:pPr>
              <w:ind w:firstLine="0"/>
              <w:jc w:val="center"/>
              <w:rPr>
                <w:rFonts w:hint="eastAsia" w:ascii="宋体" w:hAnsi="宋体" w:eastAsia="宋体" w:cs="宋体"/>
                <w:sz w:val="21"/>
                <w:szCs w:val="21"/>
              </w:rPr>
            </w:pPr>
            <w:r>
              <w:rPr>
                <w:rFonts w:hint="eastAsia" w:ascii="宋体" w:hAnsi="宋体" w:eastAsia="宋体" w:cs="宋体"/>
                <w:sz w:val="21"/>
                <w:szCs w:val="21"/>
              </w:rPr>
              <w:t>9</w:t>
            </w:r>
          </w:p>
        </w:tc>
        <w:tc>
          <w:tcPr>
            <w:tcW w:w="804" w:type="dxa"/>
          </w:tcPr>
          <w:p>
            <w:pPr>
              <w:ind w:firstLine="0"/>
              <w:rPr>
                <w:rFonts w:hint="eastAsia" w:ascii="宋体" w:hAnsi="宋体" w:eastAsia="宋体" w:cs="宋体"/>
                <w:sz w:val="21"/>
                <w:szCs w:val="21"/>
              </w:rPr>
            </w:pPr>
          </w:p>
        </w:tc>
        <w:tc>
          <w:tcPr>
            <w:tcW w:w="873" w:type="dxa"/>
          </w:tcPr>
          <w:p>
            <w:pPr>
              <w:ind w:firstLine="0"/>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8" w:type="dxa"/>
            <w:vAlign w:val="center"/>
          </w:tcPr>
          <w:p>
            <w:pPr>
              <w:keepNext w:val="0"/>
              <w:keepLines w:val="0"/>
              <w:pageBreakBefore w:val="0"/>
              <w:kinsoku/>
              <w:wordWrap/>
              <w:overflowPunct/>
              <w:topLinePunct w:val="0"/>
              <w:autoSpaceDE/>
              <w:autoSpaceDN/>
              <w:bidi w:val="0"/>
              <w:adjustRightInd/>
              <w:snapToGrid/>
              <w:spacing w:line="280" w:lineRule="exact"/>
              <w:ind w:firstLine="0" w:firstLineChars="0"/>
              <w:jc w:val="center"/>
              <w:outlineLvl w:val="9"/>
              <w:rPr>
                <w:rFonts w:hint="eastAsia" w:ascii="宋体" w:hAnsi="宋体" w:eastAsia="宋体" w:cs="宋体"/>
                <w:sz w:val="21"/>
                <w:szCs w:val="21"/>
                <w:lang w:val="en-US" w:eastAsia="zh-CN"/>
              </w:rPr>
            </w:pPr>
            <w:r>
              <w:rPr>
                <w:rFonts w:hint="eastAsia" w:ascii="宋体" w:hAnsi="宋体" w:eastAsia="宋体" w:cs="宋体"/>
                <w:sz w:val="21"/>
                <w:szCs w:val="21"/>
              </w:rPr>
              <w:t>1</w:t>
            </w:r>
            <w:r>
              <w:rPr>
                <w:rFonts w:hint="eastAsia" w:ascii="宋体" w:hAnsi="宋体" w:eastAsia="宋体" w:cs="宋体"/>
                <w:sz w:val="21"/>
                <w:szCs w:val="21"/>
                <w:lang w:val="en-US" w:eastAsia="zh-CN"/>
              </w:rPr>
              <w:t>3</w:t>
            </w:r>
          </w:p>
        </w:tc>
        <w:tc>
          <w:tcPr>
            <w:tcW w:w="1417" w:type="dxa"/>
            <w:vAlign w:val="center"/>
          </w:tcPr>
          <w:p>
            <w:pPr>
              <w:keepNext w:val="0"/>
              <w:keepLines w:val="0"/>
              <w:pageBreakBefore w:val="0"/>
              <w:kinsoku/>
              <w:wordWrap/>
              <w:overflowPunct/>
              <w:topLinePunct w:val="0"/>
              <w:autoSpaceDE/>
              <w:autoSpaceDN/>
              <w:bidi w:val="0"/>
              <w:adjustRightInd/>
              <w:snapToGrid/>
              <w:spacing w:line="280" w:lineRule="exact"/>
              <w:ind w:firstLine="0" w:firstLineChars="0"/>
              <w:outlineLvl w:val="9"/>
              <w:rPr>
                <w:rFonts w:hint="eastAsia" w:ascii="宋体" w:hAnsi="宋体" w:eastAsia="宋体" w:cs="宋体"/>
                <w:color w:val="000000"/>
                <w:kern w:val="0"/>
                <w:sz w:val="21"/>
                <w:szCs w:val="21"/>
                <w:lang w:bidi="ar"/>
              </w:rPr>
            </w:pPr>
            <w:r>
              <w:rPr>
                <w:rFonts w:hint="eastAsia" w:ascii="宋体" w:hAnsi="宋体" w:eastAsia="宋体" w:cs="宋体"/>
                <w:sz w:val="21"/>
                <w:szCs w:val="21"/>
              </w:rPr>
              <w:t>青砖</w:t>
            </w:r>
          </w:p>
        </w:tc>
        <w:tc>
          <w:tcPr>
            <w:tcW w:w="4419" w:type="dxa"/>
            <w:vAlign w:val="top"/>
          </w:tcPr>
          <w:p>
            <w:pPr>
              <w:keepNext w:val="0"/>
              <w:keepLines w:val="0"/>
              <w:pageBreakBefore w:val="0"/>
              <w:kinsoku/>
              <w:wordWrap/>
              <w:overflowPunct/>
              <w:topLinePunct w:val="0"/>
              <w:autoSpaceDE/>
              <w:autoSpaceDN/>
              <w:bidi w:val="0"/>
              <w:adjustRightInd/>
              <w:snapToGrid/>
              <w:spacing w:line="280" w:lineRule="exact"/>
              <w:ind w:firstLine="0" w:firstLineChars="0"/>
              <w:outlineLvl w:val="9"/>
              <w:rPr>
                <w:rFonts w:hint="eastAsia" w:ascii="宋体" w:hAnsi="宋体" w:eastAsia="宋体" w:cs="宋体"/>
                <w:color w:val="000000"/>
                <w:kern w:val="0"/>
                <w:sz w:val="21"/>
                <w:szCs w:val="21"/>
                <w:lang w:bidi="ar"/>
              </w:rPr>
            </w:pPr>
          </w:p>
        </w:tc>
        <w:tc>
          <w:tcPr>
            <w:tcW w:w="777" w:type="dxa"/>
            <w:vAlign w:val="center"/>
          </w:tcPr>
          <w:p>
            <w:pPr>
              <w:ind w:firstLine="0" w:firstLineChars="0"/>
              <w:jc w:val="center"/>
              <w:rPr>
                <w:rFonts w:hint="eastAsia" w:ascii="宋体" w:hAnsi="宋体" w:eastAsia="宋体" w:cs="宋体"/>
                <w:sz w:val="21"/>
                <w:szCs w:val="21"/>
              </w:rPr>
            </w:pPr>
            <w:r>
              <w:rPr>
                <w:rFonts w:hint="eastAsia" w:ascii="宋体" w:hAnsi="宋体" w:eastAsia="宋体" w:cs="宋体"/>
                <w:sz w:val="21"/>
                <w:szCs w:val="21"/>
              </w:rPr>
              <w:t>块</w:t>
            </w:r>
          </w:p>
        </w:tc>
        <w:tc>
          <w:tcPr>
            <w:tcW w:w="941" w:type="dxa"/>
            <w:vAlign w:val="center"/>
          </w:tcPr>
          <w:p>
            <w:pPr>
              <w:ind w:firstLine="0" w:firstLineChars="0"/>
              <w:jc w:val="center"/>
              <w:rPr>
                <w:rFonts w:hint="eastAsia" w:ascii="宋体" w:hAnsi="宋体" w:eastAsia="宋体" w:cs="宋体"/>
                <w:sz w:val="21"/>
                <w:szCs w:val="21"/>
              </w:rPr>
            </w:pPr>
            <w:r>
              <w:rPr>
                <w:rFonts w:hint="eastAsia" w:ascii="宋体" w:hAnsi="宋体" w:eastAsia="宋体" w:cs="宋体"/>
                <w:sz w:val="21"/>
                <w:szCs w:val="21"/>
              </w:rPr>
              <w:t>1500</w:t>
            </w:r>
          </w:p>
        </w:tc>
        <w:tc>
          <w:tcPr>
            <w:tcW w:w="804" w:type="dxa"/>
          </w:tcPr>
          <w:p>
            <w:pPr>
              <w:ind w:firstLine="0"/>
              <w:rPr>
                <w:rFonts w:hint="eastAsia" w:ascii="宋体" w:hAnsi="宋体" w:eastAsia="宋体" w:cs="宋体"/>
                <w:sz w:val="21"/>
                <w:szCs w:val="21"/>
              </w:rPr>
            </w:pPr>
          </w:p>
        </w:tc>
        <w:tc>
          <w:tcPr>
            <w:tcW w:w="873" w:type="dxa"/>
          </w:tcPr>
          <w:p>
            <w:pPr>
              <w:ind w:firstLine="0"/>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9" w:type="dxa"/>
            <w:gridSpan w:val="7"/>
          </w:tcPr>
          <w:p>
            <w:pPr>
              <w:keepNext w:val="0"/>
              <w:keepLines w:val="0"/>
              <w:pageBreakBefore w:val="0"/>
              <w:kinsoku/>
              <w:wordWrap/>
              <w:overflowPunct/>
              <w:topLinePunct w:val="0"/>
              <w:autoSpaceDE/>
              <w:autoSpaceDN/>
              <w:bidi w:val="0"/>
              <w:adjustRightInd/>
              <w:snapToGrid/>
              <w:spacing w:line="280" w:lineRule="exact"/>
              <w:ind w:firstLine="0"/>
              <w:outlineLvl w:val="9"/>
              <w:rPr>
                <w:rFonts w:hint="eastAsia" w:ascii="宋体" w:hAnsi="宋体" w:eastAsia="宋体" w:cs="宋体"/>
                <w:sz w:val="21"/>
                <w:szCs w:val="21"/>
              </w:rPr>
            </w:pPr>
            <w:r>
              <w:rPr>
                <w:rFonts w:hint="eastAsia" w:ascii="宋体" w:hAnsi="宋体" w:eastAsia="宋体" w:cs="宋体"/>
                <w:b/>
                <w:bCs/>
                <w:sz w:val="21"/>
                <w:szCs w:val="21"/>
              </w:rPr>
              <w:t>二、车辆道闸系统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8" w:type="dxa"/>
            <w:vAlign w:val="center"/>
          </w:tcPr>
          <w:p>
            <w:pPr>
              <w:keepNext w:val="0"/>
              <w:keepLines w:val="0"/>
              <w:pageBreakBefore w:val="0"/>
              <w:kinsoku/>
              <w:wordWrap/>
              <w:overflowPunct/>
              <w:topLinePunct w:val="0"/>
              <w:autoSpaceDE/>
              <w:autoSpaceDN/>
              <w:bidi w:val="0"/>
              <w:adjustRightInd/>
              <w:snapToGrid/>
              <w:spacing w:line="280" w:lineRule="exact"/>
              <w:ind w:firstLine="0"/>
              <w:jc w:val="center"/>
              <w:outlineLvl w:val="9"/>
              <w:rPr>
                <w:rFonts w:hint="eastAsia" w:ascii="宋体" w:hAnsi="宋体" w:eastAsia="宋体" w:cs="宋体"/>
                <w:sz w:val="21"/>
                <w:szCs w:val="21"/>
              </w:rPr>
            </w:pPr>
            <w:r>
              <w:rPr>
                <w:rFonts w:hint="eastAsia" w:ascii="宋体" w:hAnsi="宋体" w:eastAsia="宋体" w:cs="宋体"/>
                <w:sz w:val="21"/>
                <w:szCs w:val="21"/>
              </w:rPr>
              <w:t>1</w:t>
            </w:r>
          </w:p>
        </w:tc>
        <w:tc>
          <w:tcPr>
            <w:tcW w:w="1417" w:type="dxa"/>
            <w:vAlign w:val="center"/>
          </w:tcPr>
          <w:p>
            <w:pPr>
              <w:keepNext w:val="0"/>
              <w:keepLines w:val="0"/>
              <w:pageBreakBefore w:val="0"/>
              <w:kinsoku/>
              <w:wordWrap/>
              <w:overflowPunct/>
              <w:topLinePunct w:val="0"/>
              <w:autoSpaceDE/>
              <w:autoSpaceDN/>
              <w:bidi w:val="0"/>
              <w:adjustRightInd/>
              <w:snapToGrid/>
              <w:spacing w:line="280" w:lineRule="exact"/>
              <w:ind w:firstLine="0"/>
              <w:outlineLvl w:val="9"/>
              <w:rPr>
                <w:rFonts w:hint="eastAsia" w:ascii="宋体" w:hAnsi="宋体" w:eastAsia="宋体" w:cs="宋体"/>
                <w:sz w:val="21"/>
                <w:szCs w:val="21"/>
              </w:rPr>
            </w:pPr>
            <w:r>
              <w:rPr>
                <w:rFonts w:hint="eastAsia" w:ascii="宋体" w:hAnsi="宋体" w:eastAsia="宋体" w:cs="宋体"/>
                <w:sz w:val="21"/>
                <w:szCs w:val="21"/>
              </w:rPr>
              <w:t>直杆行车道闸</w:t>
            </w:r>
          </w:p>
        </w:tc>
        <w:tc>
          <w:tcPr>
            <w:tcW w:w="4419" w:type="dxa"/>
            <w:vAlign w:val="center"/>
          </w:tcPr>
          <w:p>
            <w:pPr>
              <w:keepNext w:val="0"/>
              <w:keepLines w:val="0"/>
              <w:pageBreakBefore w:val="0"/>
              <w:kinsoku/>
              <w:wordWrap/>
              <w:overflowPunct/>
              <w:topLinePunct w:val="0"/>
              <w:autoSpaceDE/>
              <w:autoSpaceDN/>
              <w:bidi w:val="0"/>
              <w:adjustRightInd/>
              <w:snapToGrid/>
              <w:spacing w:line="280" w:lineRule="exact"/>
              <w:ind w:firstLine="0"/>
              <w:jc w:val="left"/>
              <w:outlineLvl w:val="9"/>
              <w:rPr>
                <w:rFonts w:hint="eastAsia" w:ascii="宋体" w:hAnsi="宋体" w:eastAsia="宋体" w:cs="宋体"/>
                <w:sz w:val="21"/>
                <w:szCs w:val="21"/>
              </w:rPr>
            </w:pPr>
            <w:r>
              <w:rPr>
                <w:rFonts w:hint="eastAsia" w:ascii="宋体" w:hAnsi="宋体" w:eastAsia="宋体" w:cs="宋体"/>
                <w:sz w:val="21"/>
                <w:szCs w:val="21"/>
              </w:rPr>
              <w:t xml:space="preserve">3.5米直杆道闸                  </w:t>
            </w:r>
          </w:p>
          <w:p>
            <w:pPr>
              <w:keepNext w:val="0"/>
              <w:keepLines w:val="0"/>
              <w:pageBreakBefore w:val="0"/>
              <w:kinsoku/>
              <w:wordWrap/>
              <w:overflowPunct/>
              <w:topLinePunct w:val="0"/>
              <w:autoSpaceDE/>
              <w:autoSpaceDN/>
              <w:bidi w:val="0"/>
              <w:adjustRightInd/>
              <w:snapToGrid/>
              <w:spacing w:line="280" w:lineRule="exact"/>
              <w:ind w:firstLine="0"/>
              <w:jc w:val="left"/>
              <w:outlineLvl w:val="9"/>
              <w:rPr>
                <w:rFonts w:hint="eastAsia" w:ascii="宋体" w:hAnsi="宋体" w:eastAsia="宋体" w:cs="宋体"/>
                <w:sz w:val="21"/>
                <w:szCs w:val="21"/>
              </w:rPr>
            </w:pPr>
            <w:r>
              <w:rPr>
                <w:rFonts w:hint="eastAsia" w:ascii="宋体" w:hAnsi="宋体" w:eastAsia="宋体" w:cs="宋体"/>
                <w:sz w:val="21"/>
                <w:szCs w:val="21"/>
              </w:rPr>
              <w:t>• 电机上装有手轮装置，停电可离合，手动轻松起落杆体</w:t>
            </w:r>
          </w:p>
          <w:p>
            <w:pPr>
              <w:keepNext w:val="0"/>
              <w:keepLines w:val="0"/>
              <w:pageBreakBefore w:val="0"/>
              <w:kinsoku/>
              <w:wordWrap/>
              <w:overflowPunct/>
              <w:topLinePunct w:val="0"/>
              <w:autoSpaceDE/>
              <w:autoSpaceDN/>
              <w:bidi w:val="0"/>
              <w:adjustRightInd/>
              <w:snapToGrid/>
              <w:spacing w:line="280" w:lineRule="exact"/>
              <w:ind w:firstLine="0"/>
              <w:jc w:val="left"/>
              <w:outlineLvl w:val="9"/>
              <w:rPr>
                <w:rFonts w:hint="eastAsia" w:ascii="宋体" w:hAnsi="宋体" w:eastAsia="宋体" w:cs="宋体"/>
                <w:sz w:val="21"/>
                <w:szCs w:val="21"/>
              </w:rPr>
            </w:pPr>
            <w:r>
              <w:rPr>
                <w:rFonts w:hint="eastAsia" w:ascii="宋体" w:hAnsi="宋体" w:eastAsia="宋体" w:cs="宋体"/>
                <w:sz w:val="21"/>
                <w:szCs w:val="21"/>
              </w:rPr>
              <w:t>• 三个按键分别控制起杆、落杆和停止，阻尼设计，起落柔和不伤机箱</w:t>
            </w:r>
          </w:p>
          <w:p>
            <w:pPr>
              <w:keepNext w:val="0"/>
              <w:keepLines w:val="0"/>
              <w:pageBreakBefore w:val="0"/>
              <w:kinsoku/>
              <w:wordWrap/>
              <w:overflowPunct/>
              <w:topLinePunct w:val="0"/>
              <w:autoSpaceDE/>
              <w:autoSpaceDN/>
              <w:bidi w:val="0"/>
              <w:adjustRightInd/>
              <w:snapToGrid/>
              <w:spacing w:line="280" w:lineRule="exact"/>
              <w:ind w:firstLine="0"/>
              <w:jc w:val="left"/>
              <w:outlineLvl w:val="9"/>
              <w:rPr>
                <w:rFonts w:hint="eastAsia" w:ascii="宋体" w:hAnsi="宋体" w:eastAsia="宋体" w:cs="宋体"/>
                <w:sz w:val="21"/>
                <w:szCs w:val="21"/>
              </w:rPr>
            </w:pPr>
            <w:r>
              <w:rPr>
                <w:rFonts w:hint="eastAsia" w:ascii="宋体" w:hAnsi="宋体" w:eastAsia="宋体" w:cs="宋体"/>
                <w:sz w:val="21"/>
                <w:szCs w:val="21"/>
              </w:rPr>
              <w:t>• 智能自检：出现异常会有故障码通过数码管显示</w:t>
            </w:r>
          </w:p>
          <w:p>
            <w:pPr>
              <w:keepNext w:val="0"/>
              <w:keepLines w:val="0"/>
              <w:pageBreakBefore w:val="0"/>
              <w:kinsoku/>
              <w:wordWrap/>
              <w:overflowPunct/>
              <w:topLinePunct w:val="0"/>
              <w:autoSpaceDE/>
              <w:autoSpaceDN/>
              <w:bidi w:val="0"/>
              <w:adjustRightInd/>
              <w:snapToGrid/>
              <w:spacing w:line="280" w:lineRule="exact"/>
              <w:ind w:firstLine="0"/>
              <w:jc w:val="left"/>
              <w:outlineLvl w:val="9"/>
              <w:rPr>
                <w:rFonts w:hint="eastAsia" w:ascii="宋体" w:hAnsi="宋体" w:eastAsia="宋体" w:cs="宋体"/>
                <w:sz w:val="21"/>
                <w:szCs w:val="21"/>
              </w:rPr>
            </w:pPr>
            <w:r>
              <w:rPr>
                <w:rFonts w:hint="eastAsia" w:ascii="宋体" w:hAnsi="宋体" w:eastAsia="宋体" w:cs="宋体"/>
                <w:sz w:val="21"/>
                <w:szCs w:val="21"/>
              </w:rPr>
              <w:t>• 无触点监测：控制更精准、运行更平稳</w:t>
            </w:r>
          </w:p>
          <w:p>
            <w:pPr>
              <w:keepNext w:val="0"/>
              <w:keepLines w:val="0"/>
              <w:pageBreakBefore w:val="0"/>
              <w:kinsoku/>
              <w:wordWrap/>
              <w:overflowPunct/>
              <w:topLinePunct w:val="0"/>
              <w:autoSpaceDE/>
              <w:autoSpaceDN/>
              <w:bidi w:val="0"/>
              <w:adjustRightInd/>
              <w:snapToGrid/>
              <w:spacing w:line="280" w:lineRule="exact"/>
              <w:ind w:firstLine="0"/>
              <w:jc w:val="left"/>
              <w:outlineLvl w:val="9"/>
              <w:rPr>
                <w:rFonts w:hint="eastAsia" w:ascii="宋体" w:hAnsi="宋体" w:eastAsia="宋体" w:cs="宋体"/>
                <w:sz w:val="21"/>
                <w:szCs w:val="21"/>
              </w:rPr>
            </w:pPr>
            <w:r>
              <w:rPr>
                <w:rFonts w:hint="eastAsia" w:ascii="宋体" w:hAnsi="宋体" w:eastAsia="宋体" w:cs="宋体"/>
                <w:sz w:val="21"/>
                <w:szCs w:val="21"/>
              </w:rPr>
              <w:t>• 具备多种接口，可接入红外线、地感及收费系统</w:t>
            </w:r>
          </w:p>
        </w:tc>
        <w:tc>
          <w:tcPr>
            <w:tcW w:w="777" w:type="dxa"/>
            <w:vAlign w:val="center"/>
          </w:tcPr>
          <w:p>
            <w:pPr>
              <w:ind w:firstLine="0"/>
              <w:jc w:val="center"/>
              <w:rPr>
                <w:rFonts w:hint="eastAsia" w:ascii="宋体" w:hAnsi="宋体" w:eastAsia="宋体" w:cs="宋体"/>
                <w:sz w:val="21"/>
                <w:szCs w:val="21"/>
              </w:rPr>
            </w:pPr>
            <w:r>
              <w:rPr>
                <w:rFonts w:hint="eastAsia" w:ascii="宋体" w:hAnsi="宋体" w:eastAsia="宋体" w:cs="宋体"/>
                <w:sz w:val="21"/>
                <w:szCs w:val="21"/>
              </w:rPr>
              <w:t>台</w:t>
            </w:r>
          </w:p>
        </w:tc>
        <w:tc>
          <w:tcPr>
            <w:tcW w:w="941" w:type="dxa"/>
            <w:vAlign w:val="center"/>
          </w:tcPr>
          <w:p>
            <w:pPr>
              <w:ind w:firstLine="0"/>
              <w:jc w:val="center"/>
              <w:rPr>
                <w:rFonts w:hint="eastAsia" w:ascii="宋体" w:hAnsi="宋体" w:eastAsia="宋体" w:cs="宋体"/>
                <w:sz w:val="21"/>
                <w:szCs w:val="21"/>
              </w:rPr>
            </w:pPr>
            <w:r>
              <w:rPr>
                <w:rFonts w:hint="eastAsia" w:ascii="宋体" w:hAnsi="宋体" w:eastAsia="宋体" w:cs="宋体"/>
                <w:sz w:val="21"/>
                <w:szCs w:val="21"/>
              </w:rPr>
              <w:t>1</w:t>
            </w:r>
          </w:p>
        </w:tc>
        <w:tc>
          <w:tcPr>
            <w:tcW w:w="804" w:type="dxa"/>
          </w:tcPr>
          <w:p>
            <w:pPr>
              <w:ind w:firstLine="0"/>
              <w:rPr>
                <w:rFonts w:hint="eastAsia" w:ascii="宋体" w:hAnsi="宋体" w:eastAsia="宋体" w:cs="宋体"/>
                <w:sz w:val="21"/>
                <w:szCs w:val="21"/>
              </w:rPr>
            </w:pPr>
          </w:p>
        </w:tc>
        <w:tc>
          <w:tcPr>
            <w:tcW w:w="873" w:type="dxa"/>
          </w:tcPr>
          <w:p>
            <w:pPr>
              <w:ind w:firstLine="0"/>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8" w:type="dxa"/>
            <w:vAlign w:val="center"/>
          </w:tcPr>
          <w:p>
            <w:pPr>
              <w:keepNext w:val="0"/>
              <w:keepLines w:val="0"/>
              <w:pageBreakBefore w:val="0"/>
              <w:kinsoku/>
              <w:wordWrap/>
              <w:overflowPunct/>
              <w:topLinePunct w:val="0"/>
              <w:autoSpaceDE/>
              <w:autoSpaceDN/>
              <w:bidi w:val="0"/>
              <w:adjustRightInd/>
              <w:snapToGrid/>
              <w:spacing w:line="280" w:lineRule="exact"/>
              <w:ind w:firstLine="0"/>
              <w:jc w:val="center"/>
              <w:outlineLvl w:val="9"/>
              <w:rPr>
                <w:rFonts w:hint="eastAsia" w:ascii="宋体" w:hAnsi="宋体" w:eastAsia="宋体" w:cs="宋体"/>
                <w:sz w:val="21"/>
                <w:szCs w:val="21"/>
              </w:rPr>
            </w:pPr>
            <w:r>
              <w:rPr>
                <w:rFonts w:hint="eastAsia" w:ascii="宋体" w:hAnsi="宋体" w:eastAsia="宋体" w:cs="宋体"/>
                <w:sz w:val="21"/>
                <w:szCs w:val="21"/>
              </w:rPr>
              <w:t>2</w:t>
            </w:r>
          </w:p>
        </w:tc>
        <w:tc>
          <w:tcPr>
            <w:tcW w:w="1417" w:type="dxa"/>
            <w:vAlign w:val="center"/>
          </w:tcPr>
          <w:p>
            <w:pPr>
              <w:keepNext w:val="0"/>
              <w:keepLines w:val="0"/>
              <w:pageBreakBefore w:val="0"/>
              <w:kinsoku/>
              <w:wordWrap/>
              <w:overflowPunct/>
              <w:topLinePunct w:val="0"/>
              <w:autoSpaceDE/>
              <w:autoSpaceDN/>
              <w:bidi w:val="0"/>
              <w:adjustRightInd/>
              <w:snapToGrid/>
              <w:spacing w:line="280" w:lineRule="exact"/>
              <w:ind w:firstLine="0"/>
              <w:outlineLvl w:val="9"/>
              <w:rPr>
                <w:rFonts w:hint="eastAsia" w:ascii="宋体" w:hAnsi="宋体" w:eastAsia="宋体" w:cs="宋体"/>
                <w:sz w:val="21"/>
                <w:szCs w:val="21"/>
              </w:rPr>
            </w:pPr>
            <w:r>
              <w:rPr>
                <w:rFonts w:hint="eastAsia" w:ascii="宋体" w:hAnsi="宋体" w:eastAsia="宋体" w:cs="宋体"/>
                <w:sz w:val="21"/>
                <w:szCs w:val="21"/>
              </w:rPr>
              <w:t>车牌抓拍显示一体机</w:t>
            </w:r>
          </w:p>
        </w:tc>
        <w:tc>
          <w:tcPr>
            <w:tcW w:w="4419" w:type="dxa"/>
            <w:vAlign w:val="center"/>
          </w:tcPr>
          <w:p>
            <w:pPr>
              <w:keepNext w:val="0"/>
              <w:keepLines w:val="0"/>
              <w:pageBreakBefore w:val="0"/>
              <w:kinsoku/>
              <w:wordWrap/>
              <w:overflowPunct/>
              <w:topLinePunct w:val="0"/>
              <w:autoSpaceDE/>
              <w:autoSpaceDN/>
              <w:bidi w:val="0"/>
              <w:adjustRightInd/>
              <w:snapToGrid/>
              <w:spacing w:line="280" w:lineRule="exact"/>
              <w:ind w:firstLine="0"/>
              <w:jc w:val="left"/>
              <w:outlineLvl w:val="9"/>
              <w:rPr>
                <w:rFonts w:hint="eastAsia" w:ascii="宋体" w:hAnsi="宋体" w:eastAsia="宋体" w:cs="宋体"/>
                <w:sz w:val="21"/>
                <w:szCs w:val="21"/>
              </w:rPr>
            </w:pPr>
            <w:r>
              <w:rPr>
                <w:rFonts w:hint="eastAsia" w:ascii="宋体" w:hAnsi="宋体" w:eastAsia="宋体" w:cs="宋体"/>
                <w:sz w:val="21"/>
                <w:szCs w:val="21"/>
              </w:rPr>
              <w:t xml:space="preserve">1.300万像素，内置四颗大功率补光灯，补光灯亮度可调。车牌识别时间：&lt;0.2秒                                                                                 2.内置12v品牌电源，采用定焦镜头，3-8米识别不需要调焦。允许车辆行驶速度：0~60 公里/小时                                                                                3.含万向节、红绿灯、可脱机播报语音系统 </w:t>
            </w:r>
          </w:p>
          <w:p>
            <w:pPr>
              <w:keepNext w:val="0"/>
              <w:keepLines w:val="0"/>
              <w:pageBreakBefore w:val="0"/>
              <w:kinsoku/>
              <w:wordWrap/>
              <w:overflowPunct/>
              <w:topLinePunct w:val="0"/>
              <w:autoSpaceDE/>
              <w:autoSpaceDN/>
              <w:bidi w:val="0"/>
              <w:adjustRightInd/>
              <w:snapToGrid/>
              <w:spacing w:line="280" w:lineRule="exact"/>
              <w:ind w:firstLine="0"/>
              <w:jc w:val="left"/>
              <w:outlineLvl w:val="9"/>
              <w:rPr>
                <w:rFonts w:hint="eastAsia" w:ascii="宋体" w:hAnsi="宋体" w:eastAsia="宋体" w:cs="宋体"/>
                <w:sz w:val="21"/>
                <w:szCs w:val="21"/>
              </w:rPr>
            </w:pPr>
            <w:r>
              <w:rPr>
                <w:rFonts w:hint="eastAsia" w:ascii="宋体" w:hAnsi="宋体" w:eastAsia="宋体" w:cs="宋体"/>
                <w:sz w:val="21"/>
                <w:szCs w:val="21"/>
              </w:rPr>
              <w:t>4.外形尺寸:360mm*160mm*1400mm                                           5.四行四字中信息显示，红绿两色设定，可以显示车牌、剩余车位、提示信息、收费金额、在场时间、小区名称、时间日期等信息，内容非常丰富。                                                                                          6.可以脱机显示及播报：可选配临时卡收费功能                                                           7.32位工业级ARM处理器，速度快，抗干扰性强                                                              8.输放电压：AC220V;功率：50W</w:t>
            </w:r>
          </w:p>
        </w:tc>
        <w:tc>
          <w:tcPr>
            <w:tcW w:w="777" w:type="dxa"/>
            <w:vAlign w:val="center"/>
          </w:tcPr>
          <w:p>
            <w:pPr>
              <w:ind w:firstLine="0"/>
              <w:jc w:val="center"/>
              <w:rPr>
                <w:rFonts w:hint="eastAsia" w:ascii="宋体" w:hAnsi="宋体" w:eastAsia="宋体" w:cs="宋体"/>
                <w:sz w:val="21"/>
                <w:szCs w:val="21"/>
              </w:rPr>
            </w:pPr>
            <w:r>
              <w:rPr>
                <w:rFonts w:hint="eastAsia" w:ascii="宋体" w:hAnsi="宋体" w:eastAsia="宋体" w:cs="宋体"/>
                <w:sz w:val="21"/>
                <w:szCs w:val="21"/>
              </w:rPr>
              <w:t>套</w:t>
            </w:r>
          </w:p>
        </w:tc>
        <w:tc>
          <w:tcPr>
            <w:tcW w:w="941" w:type="dxa"/>
            <w:vAlign w:val="center"/>
          </w:tcPr>
          <w:p>
            <w:pPr>
              <w:ind w:firstLine="0"/>
              <w:jc w:val="center"/>
              <w:rPr>
                <w:rFonts w:hint="eastAsia" w:ascii="宋体" w:hAnsi="宋体" w:eastAsia="宋体" w:cs="宋体"/>
                <w:sz w:val="21"/>
                <w:szCs w:val="21"/>
              </w:rPr>
            </w:pPr>
            <w:r>
              <w:rPr>
                <w:rFonts w:hint="eastAsia" w:ascii="宋体" w:hAnsi="宋体" w:eastAsia="宋体" w:cs="宋体"/>
                <w:sz w:val="21"/>
                <w:szCs w:val="21"/>
              </w:rPr>
              <w:t>2</w:t>
            </w:r>
          </w:p>
        </w:tc>
        <w:tc>
          <w:tcPr>
            <w:tcW w:w="804" w:type="dxa"/>
          </w:tcPr>
          <w:p>
            <w:pPr>
              <w:ind w:firstLine="0"/>
              <w:rPr>
                <w:rFonts w:hint="eastAsia" w:ascii="宋体" w:hAnsi="宋体" w:eastAsia="宋体" w:cs="宋体"/>
                <w:sz w:val="21"/>
                <w:szCs w:val="21"/>
              </w:rPr>
            </w:pPr>
          </w:p>
        </w:tc>
        <w:tc>
          <w:tcPr>
            <w:tcW w:w="873" w:type="dxa"/>
          </w:tcPr>
          <w:p>
            <w:pPr>
              <w:ind w:firstLine="0"/>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8" w:type="dxa"/>
            <w:vAlign w:val="center"/>
          </w:tcPr>
          <w:p>
            <w:pPr>
              <w:keepNext w:val="0"/>
              <w:keepLines w:val="0"/>
              <w:pageBreakBefore w:val="0"/>
              <w:kinsoku/>
              <w:wordWrap/>
              <w:overflowPunct/>
              <w:topLinePunct w:val="0"/>
              <w:autoSpaceDE/>
              <w:autoSpaceDN/>
              <w:bidi w:val="0"/>
              <w:adjustRightInd/>
              <w:snapToGrid/>
              <w:spacing w:line="280" w:lineRule="exact"/>
              <w:ind w:firstLine="0"/>
              <w:jc w:val="center"/>
              <w:outlineLvl w:val="9"/>
              <w:rPr>
                <w:rFonts w:hint="eastAsia" w:ascii="宋体" w:hAnsi="宋体" w:eastAsia="宋体" w:cs="宋体"/>
                <w:sz w:val="21"/>
                <w:szCs w:val="21"/>
              </w:rPr>
            </w:pPr>
            <w:r>
              <w:rPr>
                <w:rFonts w:hint="eastAsia" w:ascii="宋体" w:hAnsi="宋体" w:eastAsia="宋体" w:cs="宋体"/>
                <w:sz w:val="21"/>
                <w:szCs w:val="21"/>
              </w:rPr>
              <w:t>3</w:t>
            </w:r>
          </w:p>
        </w:tc>
        <w:tc>
          <w:tcPr>
            <w:tcW w:w="1417" w:type="dxa"/>
            <w:vAlign w:val="center"/>
          </w:tcPr>
          <w:p>
            <w:pPr>
              <w:keepNext w:val="0"/>
              <w:keepLines w:val="0"/>
              <w:pageBreakBefore w:val="0"/>
              <w:kinsoku/>
              <w:wordWrap/>
              <w:overflowPunct/>
              <w:topLinePunct w:val="0"/>
              <w:autoSpaceDE/>
              <w:autoSpaceDN/>
              <w:bidi w:val="0"/>
              <w:adjustRightInd/>
              <w:snapToGrid/>
              <w:spacing w:line="280" w:lineRule="exact"/>
              <w:ind w:firstLine="0"/>
              <w:outlineLvl w:val="9"/>
              <w:rPr>
                <w:rFonts w:hint="eastAsia" w:ascii="宋体" w:hAnsi="宋体" w:eastAsia="宋体" w:cs="宋体"/>
                <w:sz w:val="21"/>
                <w:szCs w:val="21"/>
              </w:rPr>
            </w:pPr>
            <w:r>
              <w:rPr>
                <w:rFonts w:hint="eastAsia" w:ascii="宋体" w:hAnsi="宋体" w:eastAsia="宋体" w:cs="宋体"/>
                <w:sz w:val="21"/>
                <w:szCs w:val="21"/>
              </w:rPr>
              <w:t>车辆检测器</w:t>
            </w:r>
          </w:p>
        </w:tc>
        <w:tc>
          <w:tcPr>
            <w:tcW w:w="4419" w:type="dxa"/>
            <w:vAlign w:val="center"/>
          </w:tcPr>
          <w:p>
            <w:pPr>
              <w:keepNext w:val="0"/>
              <w:keepLines w:val="0"/>
              <w:pageBreakBefore w:val="0"/>
              <w:kinsoku/>
              <w:wordWrap/>
              <w:overflowPunct/>
              <w:topLinePunct w:val="0"/>
              <w:autoSpaceDE/>
              <w:autoSpaceDN/>
              <w:bidi w:val="0"/>
              <w:adjustRightInd/>
              <w:snapToGrid/>
              <w:spacing w:line="280" w:lineRule="exact"/>
              <w:ind w:firstLine="0"/>
              <w:jc w:val="left"/>
              <w:outlineLvl w:val="9"/>
              <w:rPr>
                <w:rFonts w:hint="eastAsia" w:ascii="宋体" w:hAnsi="宋体" w:eastAsia="宋体" w:cs="宋体"/>
                <w:sz w:val="21"/>
                <w:szCs w:val="21"/>
              </w:rPr>
            </w:pPr>
            <w:r>
              <w:rPr>
                <w:rFonts w:hint="eastAsia" w:ascii="宋体" w:hAnsi="宋体" w:eastAsia="宋体" w:cs="宋体"/>
                <w:sz w:val="21"/>
                <w:szCs w:val="21"/>
              </w:rPr>
              <w:t>•采用先进的信号处理技术，可稳定检测到行人和车辆，有效防止“砸车、砸人”事故的发生。</w:t>
            </w:r>
          </w:p>
          <w:p>
            <w:pPr>
              <w:keepNext w:val="0"/>
              <w:keepLines w:val="0"/>
              <w:pageBreakBefore w:val="0"/>
              <w:kinsoku/>
              <w:wordWrap/>
              <w:overflowPunct/>
              <w:topLinePunct w:val="0"/>
              <w:autoSpaceDE/>
              <w:autoSpaceDN/>
              <w:bidi w:val="0"/>
              <w:adjustRightInd/>
              <w:snapToGrid/>
              <w:spacing w:line="280" w:lineRule="exact"/>
              <w:ind w:firstLine="0"/>
              <w:jc w:val="left"/>
              <w:outlineLvl w:val="9"/>
              <w:rPr>
                <w:rFonts w:hint="eastAsia" w:ascii="宋体" w:hAnsi="宋体" w:eastAsia="宋体" w:cs="宋体"/>
                <w:sz w:val="21"/>
                <w:szCs w:val="21"/>
              </w:rPr>
            </w:pPr>
            <w:r>
              <w:rPr>
                <w:rFonts w:hint="eastAsia" w:ascii="宋体" w:hAnsi="宋体" w:eastAsia="宋体" w:cs="宋体"/>
                <w:sz w:val="21"/>
                <w:szCs w:val="21"/>
              </w:rPr>
              <w:t xml:space="preserve">•环境适应性强，检测性不受光照、灰尘、雨雪等外界环境干扰。 </w:t>
            </w:r>
          </w:p>
          <w:p>
            <w:pPr>
              <w:keepNext w:val="0"/>
              <w:keepLines w:val="0"/>
              <w:pageBreakBefore w:val="0"/>
              <w:kinsoku/>
              <w:wordWrap/>
              <w:overflowPunct/>
              <w:topLinePunct w:val="0"/>
              <w:autoSpaceDE/>
              <w:autoSpaceDN/>
              <w:bidi w:val="0"/>
              <w:adjustRightInd/>
              <w:snapToGrid/>
              <w:spacing w:line="280" w:lineRule="exact"/>
              <w:ind w:firstLine="0"/>
              <w:jc w:val="left"/>
              <w:outlineLvl w:val="9"/>
              <w:rPr>
                <w:rFonts w:hint="eastAsia" w:ascii="宋体" w:hAnsi="宋体" w:eastAsia="宋体" w:cs="宋体"/>
                <w:sz w:val="21"/>
                <w:szCs w:val="21"/>
              </w:rPr>
            </w:pPr>
            <w:r>
              <w:rPr>
                <w:rFonts w:hint="eastAsia" w:ascii="宋体" w:hAnsi="宋体" w:eastAsia="宋体" w:cs="宋体"/>
                <w:sz w:val="21"/>
                <w:szCs w:val="21"/>
              </w:rPr>
              <w:t>•功耗：＜3W</w:t>
            </w:r>
          </w:p>
          <w:p>
            <w:pPr>
              <w:keepNext w:val="0"/>
              <w:keepLines w:val="0"/>
              <w:pageBreakBefore w:val="0"/>
              <w:kinsoku/>
              <w:wordWrap/>
              <w:overflowPunct/>
              <w:topLinePunct w:val="0"/>
              <w:autoSpaceDE/>
              <w:autoSpaceDN/>
              <w:bidi w:val="0"/>
              <w:adjustRightInd/>
              <w:snapToGrid/>
              <w:spacing w:line="280" w:lineRule="exact"/>
              <w:ind w:firstLine="0"/>
              <w:jc w:val="left"/>
              <w:outlineLvl w:val="9"/>
              <w:rPr>
                <w:rFonts w:hint="eastAsia" w:ascii="宋体" w:hAnsi="宋体" w:eastAsia="宋体" w:cs="宋体"/>
                <w:sz w:val="21"/>
                <w:szCs w:val="21"/>
              </w:rPr>
            </w:pPr>
            <w:r>
              <w:rPr>
                <w:rFonts w:hint="eastAsia" w:ascii="宋体" w:hAnsi="宋体" w:eastAsia="宋体" w:cs="宋体"/>
                <w:sz w:val="21"/>
                <w:szCs w:val="21"/>
              </w:rPr>
              <w:t>•工作电压：9~12VDC</w:t>
            </w:r>
          </w:p>
          <w:p>
            <w:pPr>
              <w:keepNext w:val="0"/>
              <w:keepLines w:val="0"/>
              <w:pageBreakBefore w:val="0"/>
              <w:kinsoku/>
              <w:wordWrap/>
              <w:overflowPunct/>
              <w:topLinePunct w:val="0"/>
              <w:autoSpaceDE/>
              <w:autoSpaceDN/>
              <w:bidi w:val="0"/>
              <w:adjustRightInd/>
              <w:snapToGrid/>
              <w:spacing w:line="280" w:lineRule="exact"/>
              <w:ind w:firstLine="0"/>
              <w:jc w:val="left"/>
              <w:outlineLvl w:val="9"/>
              <w:rPr>
                <w:rFonts w:hint="eastAsia" w:ascii="宋体" w:hAnsi="宋体" w:eastAsia="宋体" w:cs="宋体"/>
                <w:sz w:val="21"/>
                <w:szCs w:val="21"/>
              </w:rPr>
            </w:pPr>
            <w:r>
              <w:rPr>
                <w:rFonts w:hint="eastAsia" w:ascii="宋体" w:hAnsi="宋体" w:eastAsia="宋体" w:cs="宋体"/>
                <w:sz w:val="21"/>
                <w:szCs w:val="21"/>
              </w:rPr>
              <w:t>•额定电流：＜0.25A</w:t>
            </w:r>
          </w:p>
        </w:tc>
        <w:tc>
          <w:tcPr>
            <w:tcW w:w="777" w:type="dxa"/>
            <w:vAlign w:val="center"/>
          </w:tcPr>
          <w:p>
            <w:pPr>
              <w:ind w:firstLine="0"/>
              <w:jc w:val="center"/>
              <w:rPr>
                <w:rFonts w:hint="eastAsia" w:ascii="宋体" w:hAnsi="宋体" w:eastAsia="宋体" w:cs="宋体"/>
                <w:sz w:val="21"/>
                <w:szCs w:val="21"/>
              </w:rPr>
            </w:pPr>
            <w:r>
              <w:rPr>
                <w:rFonts w:hint="eastAsia" w:ascii="宋体" w:hAnsi="宋体" w:eastAsia="宋体" w:cs="宋体"/>
                <w:sz w:val="21"/>
                <w:szCs w:val="21"/>
              </w:rPr>
              <w:t>套</w:t>
            </w:r>
          </w:p>
        </w:tc>
        <w:tc>
          <w:tcPr>
            <w:tcW w:w="941" w:type="dxa"/>
            <w:vAlign w:val="center"/>
          </w:tcPr>
          <w:p>
            <w:pPr>
              <w:ind w:firstLine="0"/>
              <w:jc w:val="center"/>
              <w:rPr>
                <w:rFonts w:hint="eastAsia" w:ascii="宋体" w:hAnsi="宋体" w:eastAsia="宋体" w:cs="宋体"/>
                <w:sz w:val="21"/>
                <w:szCs w:val="21"/>
              </w:rPr>
            </w:pPr>
            <w:r>
              <w:rPr>
                <w:rFonts w:hint="eastAsia" w:ascii="宋体" w:hAnsi="宋体" w:eastAsia="宋体" w:cs="宋体"/>
                <w:sz w:val="21"/>
                <w:szCs w:val="21"/>
              </w:rPr>
              <w:t>1</w:t>
            </w:r>
          </w:p>
        </w:tc>
        <w:tc>
          <w:tcPr>
            <w:tcW w:w="804" w:type="dxa"/>
          </w:tcPr>
          <w:p>
            <w:pPr>
              <w:ind w:firstLine="0"/>
              <w:rPr>
                <w:rFonts w:hint="eastAsia" w:ascii="宋体" w:hAnsi="宋体" w:eastAsia="宋体" w:cs="宋体"/>
                <w:sz w:val="21"/>
                <w:szCs w:val="21"/>
              </w:rPr>
            </w:pPr>
          </w:p>
        </w:tc>
        <w:tc>
          <w:tcPr>
            <w:tcW w:w="873" w:type="dxa"/>
          </w:tcPr>
          <w:p>
            <w:pPr>
              <w:ind w:firstLine="0"/>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8" w:type="dxa"/>
            <w:vAlign w:val="center"/>
          </w:tcPr>
          <w:p>
            <w:pPr>
              <w:keepNext w:val="0"/>
              <w:keepLines w:val="0"/>
              <w:pageBreakBefore w:val="0"/>
              <w:kinsoku/>
              <w:wordWrap/>
              <w:overflowPunct/>
              <w:topLinePunct w:val="0"/>
              <w:autoSpaceDE/>
              <w:autoSpaceDN/>
              <w:bidi w:val="0"/>
              <w:adjustRightInd/>
              <w:snapToGrid/>
              <w:spacing w:line="280" w:lineRule="exact"/>
              <w:ind w:firstLine="0"/>
              <w:jc w:val="center"/>
              <w:outlineLvl w:val="9"/>
              <w:rPr>
                <w:rFonts w:hint="eastAsia" w:ascii="宋体" w:hAnsi="宋体" w:eastAsia="宋体" w:cs="宋体"/>
                <w:sz w:val="21"/>
                <w:szCs w:val="21"/>
              </w:rPr>
            </w:pPr>
            <w:r>
              <w:rPr>
                <w:rFonts w:hint="eastAsia" w:ascii="宋体" w:hAnsi="宋体" w:eastAsia="宋体" w:cs="宋体"/>
                <w:sz w:val="21"/>
                <w:szCs w:val="21"/>
              </w:rPr>
              <w:t>4</w:t>
            </w:r>
          </w:p>
        </w:tc>
        <w:tc>
          <w:tcPr>
            <w:tcW w:w="1417" w:type="dxa"/>
            <w:vAlign w:val="center"/>
          </w:tcPr>
          <w:p>
            <w:pPr>
              <w:keepNext w:val="0"/>
              <w:keepLines w:val="0"/>
              <w:pageBreakBefore w:val="0"/>
              <w:kinsoku/>
              <w:wordWrap/>
              <w:overflowPunct/>
              <w:topLinePunct w:val="0"/>
              <w:autoSpaceDE/>
              <w:autoSpaceDN/>
              <w:bidi w:val="0"/>
              <w:adjustRightInd/>
              <w:snapToGrid/>
              <w:spacing w:line="280" w:lineRule="exact"/>
              <w:ind w:firstLine="0"/>
              <w:outlineLvl w:val="9"/>
              <w:rPr>
                <w:rFonts w:hint="eastAsia" w:ascii="宋体" w:hAnsi="宋体" w:eastAsia="宋体" w:cs="宋体"/>
                <w:sz w:val="21"/>
                <w:szCs w:val="21"/>
              </w:rPr>
            </w:pPr>
            <w:r>
              <w:rPr>
                <w:rFonts w:hint="eastAsia" w:ascii="宋体" w:hAnsi="宋体" w:eastAsia="宋体" w:cs="宋体"/>
                <w:sz w:val="21"/>
                <w:szCs w:val="21"/>
              </w:rPr>
              <w:t>免取卡收费系统软件（加密狗）</w:t>
            </w:r>
          </w:p>
        </w:tc>
        <w:tc>
          <w:tcPr>
            <w:tcW w:w="4419" w:type="dxa"/>
            <w:vAlign w:val="center"/>
          </w:tcPr>
          <w:p>
            <w:pPr>
              <w:keepNext w:val="0"/>
              <w:keepLines w:val="0"/>
              <w:pageBreakBefore w:val="0"/>
              <w:kinsoku/>
              <w:wordWrap/>
              <w:overflowPunct/>
              <w:topLinePunct w:val="0"/>
              <w:autoSpaceDE/>
              <w:autoSpaceDN/>
              <w:bidi w:val="0"/>
              <w:adjustRightInd/>
              <w:snapToGrid/>
              <w:spacing w:line="280" w:lineRule="exact"/>
              <w:ind w:firstLine="0"/>
              <w:outlineLvl w:val="9"/>
              <w:rPr>
                <w:rFonts w:hint="eastAsia" w:ascii="宋体" w:hAnsi="宋体" w:eastAsia="宋体" w:cs="宋体"/>
                <w:sz w:val="21"/>
                <w:szCs w:val="21"/>
              </w:rPr>
            </w:pPr>
          </w:p>
        </w:tc>
        <w:tc>
          <w:tcPr>
            <w:tcW w:w="777" w:type="dxa"/>
            <w:vAlign w:val="center"/>
          </w:tcPr>
          <w:p>
            <w:pPr>
              <w:ind w:firstLine="0"/>
              <w:jc w:val="center"/>
              <w:rPr>
                <w:rFonts w:hint="eastAsia" w:ascii="宋体" w:hAnsi="宋体" w:eastAsia="宋体" w:cs="宋体"/>
                <w:sz w:val="21"/>
                <w:szCs w:val="21"/>
              </w:rPr>
            </w:pPr>
            <w:r>
              <w:rPr>
                <w:rFonts w:hint="eastAsia" w:ascii="宋体" w:hAnsi="宋体" w:eastAsia="宋体" w:cs="宋体"/>
                <w:sz w:val="21"/>
                <w:szCs w:val="21"/>
              </w:rPr>
              <w:t>套</w:t>
            </w:r>
          </w:p>
        </w:tc>
        <w:tc>
          <w:tcPr>
            <w:tcW w:w="941" w:type="dxa"/>
            <w:vAlign w:val="center"/>
          </w:tcPr>
          <w:p>
            <w:pPr>
              <w:ind w:firstLine="0"/>
              <w:jc w:val="center"/>
              <w:rPr>
                <w:rFonts w:hint="eastAsia" w:ascii="宋体" w:hAnsi="宋体" w:eastAsia="宋体" w:cs="宋体"/>
                <w:sz w:val="21"/>
                <w:szCs w:val="21"/>
              </w:rPr>
            </w:pPr>
            <w:r>
              <w:rPr>
                <w:rFonts w:hint="eastAsia" w:ascii="宋体" w:hAnsi="宋体" w:eastAsia="宋体" w:cs="宋体"/>
                <w:sz w:val="21"/>
                <w:szCs w:val="21"/>
              </w:rPr>
              <w:t>1</w:t>
            </w:r>
          </w:p>
        </w:tc>
        <w:tc>
          <w:tcPr>
            <w:tcW w:w="804" w:type="dxa"/>
          </w:tcPr>
          <w:p>
            <w:pPr>
              <w:ind w:firstLine="0"/>
              <w:rPr>
                <w:rFonts w:hint="eastAsia" w:ascii="宋体" w:hAnsi="宋体" w:eastAsia="宋体" w:cs="宋体"/>
                <w:sz w:val="21"/>
                <w:szCs w:val="21"/>
              </w:rPr>
            </w:pPr>
          </w:p>
        </w:tc>
        <w:tc>
          <w:tcPr>
            <w:tcW w:w="873" w:type="dxa"/>
          </w:tcPr>
          <w:p>
            <w:pPr>
              <w:ind w:firstLine="0"/>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8" w:type="dxa"/>
            <w:vAlign w:val="center"/>
          </w:tcPr>
          <w:p>
            <w:pPr>
              <w:keepNext w:val="0"/>
              <w:keepLines w:val="0"/>
              <w:pageBreakBefore w:val="0"/>
              <w:kinsoku/>
              <w:wordWrap/>
              <w:overflowPunct/>
              <w:topLinePunct w:val="0"/>
              <w:autoSpaceDE/>
              <w:autoSpaceDN/>
              <w:bidi w:val="0"/>
              <w:adjustRightInd/>
              <w:snapToGrid/>
              <w:spacing w:line="280" w:lineRule="exact"/>
              <w:ind w:firstLine="0"/>
              <w:jc w:val="center"/>
              <w:outlineLvl w:val="9"/>
              <w:rPr>
                <w:rFonts w:hint="eastAsia" w:ascii="宋体" w:hAnsi="宋体" w:eastAsia="宋体" w:cs="宋体"/>
                <w:sz w:val="21"/>
                <w:szCs w:val="21"/>
              </w:rPr>
            </w:pPr>
            <w:r>
              <w:rPr>
                <w:rFonts w:hint="eastAsia" w:ascii="宋体" w:hAnsi="宋体" w:eastAsia="宋体" w:cs="宋体"/>
                <w:sz w:val="21"/>
                <w:szCs w:val="21"/>
              </w:rPr>
              <w:t>5</w:t>
            </w:r>
          </w:p>
        </w:tc>
        <w:tc>
          <w:tcPr>
            <w:tcW w:w="1417" w:type="dxa"/>
            <w:vAlign w:val="center"/>
          </w:tcPr>
          <w:p>
            <w:pPr>
              <w:keepNext w:val="0"/>
              <w:keepLines w:val="0"/>
              <w:pageBreakBefore w:val="0"/>
              <w:kinsoku/>
              <w:wordWrap/>
              <w:overflowPunct/>
              <w:topLinePunct w:val="0"/>
              <w:autoSpaceDE/>
              <w:autoSpaceDN/>
              <w:bidi w:val="0"/>
              <w:adjustRightInd/>
              <w:snapToGrid/>
              <w:spacing w:line="280" w:lineRule="exact"/>
              <w:ind w:firstLine="0"/>
              <w:outlineLvl w:val="9"/>
              <w:rPr>
                <w:rFonts w:hint="eastAsia" w:ascii="宋体" w:hAnsi="宋体" w:eastAsia="宋体" w:cs="宋体"/>
                <w:sz w:val="21"/>
                <w:szCs w:val="21"/>
              </w:rPr>
            </w:pPr>
            <w:r>
              <w:rPr>
                <w:rFonts w:hint="eastAsia" w:ascii="宋体" w:hAnsi="宋体" w:eastAsia="宋体" w:cs="宋体"/>
                <w:sz w:val="21"/>
                <w:szCs w:val="21"/>
              </w:rPr>
              <w:t>控制电脑</w:t>
            </w:r>
          </w:p>
        </w:tc>
        <w:tc>
          <w:tcPr>
            <w:tcW w:w="4419" w:type="dxa"/>
            <w:vAlign w:val="center"/>
          </w:tcPr>
          <w:p>
            <w:pPr>
              <w:keepNext w:val="0"/>
              <w:keepLines w:val="0"/>
              <w:pageBreakBefore w:val="0"/>
              <w:kinsoku/>
              <w:wordWrap/>
              <w:overflowPunct/>
              <w:topLinePunct w:val="0"/>
              <w:autoSpaceDE/>
              <w:autoSpaceDN/>
              <w:bidi w:val="0"/>
              <w:adjustRightInd/>
              <w:snapToGrid/>
              <w:spacing w:line="280" w:lineRule="exact"/>
              <w:ind w:firstLine="0"/>
              <w:outlineLvl w:val="9"/>
              <w:rPr>
                <w:rFonts w:hint="eastAsia" w:ascii="宋体" w:hAnsi="宋体" w:eastAsia="宋体" w:cs="宋体"/>
                <w:sz w:val="21"/>
                <w:szCs w:val="21"/>
              </w:rPr>
            </w:pPr>
            <w:r>
              <w:rPr>
                <w:rFonts w:hint="eastAsia" w:ascii="宋体" w:hAnsi="宋体" w:eastAsia="宋体" w:cs="宋体"/>
                <w:sz w:val="21"/>
                <w:szCs w:val="21"/>
              </w:rPr>
              <w:t>R7-3700U 16G 512GSSD 23.8英寸大屏显示器</w:t>
            </w:r>
          </w:p>
        </w:tc>
        <w:tc>
          <w:tcPr>
            <w:tcW w:w="777" w:type="dxa"/>
            <w:vAlign w:val="center"/>
          </w:tcPr>
          <w:p>
            <w:pPr>
              <w:ind w:firstLine="0"/>
              <w:jc w:val="center"/>
              <w:rPr>
                <w:rFonts w:hint="eastAsia" w:ascii="宋体" w:hAnsi="宋体" w:eastAsia="宋体" w:cs="宋体"/>
                <w:sz w:val="21"/>
                <w:szCs w:val="21"/>
              </w:rPr>
            </w:pPr>
            <w:r>
              <w:rPr>
                <w:rFonts w:hint="eastAsia" w:ascii="宋体" w:hAnsi="宋体" w:eastAsia="宋体" w:cs="宋体"/>
                <w:sz w:val="21"/>
                <w:szCs w:val="21"/>
              </w:rPr>
              <w:t>套</w:t>
            </w:r>
          </w:p>
        </w:tc>
        <w:tc>
          <w:tcPr>
            <w:tcW w:w="941" w:type="dxa"/>
            <w:vAlign w:val="center"/>
          </w:tcPr>
          <w:p>
            <w:pPr>
              <w:ind w:firstLine="0"/>
              <w:jc w:val="center"/>
              <w:rPr>
                <w:rFonts w:hint="eastAsia" w:ascii="宋体" w:hAnsi="宋体" w:eastAsia="宋体" w:cs="宋体"/>
                <w:sz w:val="21"/>
                <w:szCs w:val="21"/>
              </w:rPr>
            </w:pPr>
            <w:r>
              <w:rPr>
                <w:rFonts w:hint="eastAsia" w:ascii="宋体" w:hAnsi="宋体" w:eastAsia="宋体" w:cs="宋体"/>
                <w:sz w:val="21"/>
                <w:szCs w:val="21"/>
              </w:rPr>
              <w:t>1</w:t>
            </w:r>
          </w:p>
        </w:tc>
        <w:tc>
          <w:tcPr>
            <w:tcW w:w="804" w:type="dxa"/>
          </w:tcPr>
          <w:p>
            <w:pPr>
              <w:ind w:firstLine="0"/>
              <w:rPr>
                <w:rFonts w:hint="eastAsia" w:ascii="宋体" w:hAnsi="宋体" w:eastAsia="宋体" w:cs="宋体"/>
                <w:sz w:val="21"/>
                <w:szCs w:val="21"/>
              </w:rPr>
            </w:pPr>
          </w:p>
        </w:tc>
        <w:tc>
          <w:tcPr>
            <w:tcW w:w="873" w:type="dxa"/>
          </w:tcPr>
          <w:p>
            <w:pPr>
              <w:ind w:firstLine="0"/>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8" w:type="dxa"/>
            <w:vAlign w:val="center"/>
          </w:tcPr>
          <w:p>
            <w:pPr>
              <w:keepNext w:val="0"/>
              <w:keepLines w:val="0"/>
              <w:pageBreakBefore w:val="0"/>
              <w:kinsoku/>
              <w:wordWrap/>
              <w:overflowPunct/>
              <w:topLinePunct w:val="0"/>
              <w:autoSpaceDE/>
              <w:autoSpaceDN/>
              <w:bidi w:val="0"/>
              <w:adjustRightInd/>
              <w:snapToGrid/>
              <w:spacing w:line="280" w:lineRule="exact"/>
              <w:ind w:firstLine="0"/>
              <w:jc w:val="center"/>
              <w:outlineLvl w:val="9"/>
              <w:rPr>
                <w:rFonts w:hint="eastAsia" w:ascii="宋体" w:hAnsi="宋体" w:eastAsia="宋体" w:cs="宋体"/>
                <w:sz w:val="21"/>
                <w:szCs w:val="21"/>
              </w:rPr>
            </w:pPr>
            <w:r>
              <w:rPr>
                <w:rFonts w:hint="eastAsia" w:ascii="宋体" w:hAnsi="宋体" w:eastAsia="宋体" w:cs="宋体"/>
                <w:sz w:val="21"/>
                <w:szCs w:val="21"/>
              </w:rPr>
              <w:t>6</w:t>
            </w:r>
          </w:p>
        </w:tc>
        <w:tc>
          <w:tcPr>
            <w:tcW w:w="1417" w:type="dxa"/>
            <w:vAlign w:val="center"/>
          </w:tcPr>
          <w:p>
            <w:pPr>
              <w:keepNext w:val="0"/>
              <w:keepLines w:val="0"/>
              <w:pageBreakBefore w:val="0"/>
              <w:kinsoku/>
              <w:wordWrap/>
              <w:overflowPunct/>
              <w:topLinePunct w:val="0"/>
              <w:autoSpaceDE/>
              <w:autoSpaceDN/>
              <w:bidi w:val="0"/>
              <w:adjustRightInd/>
              <w:snapToGrid/>
              <w:spacing w:line="280" w:lineRule="exact"/>
              <w:ind w:firstLine="0"/>
              <w:outlineLvl w:val="9"/>
              <w:rPr>
                <w:rFonts w:hint="eastAsia" w:ascii="宋体" w:hAnsi="宋体" w:eastAsia="宋体" w:cs="宋体"/>
                <w:sz w:val="21"/>
                <w:szCs w:val="21"/>
              </w:rPr>
            </w:pPr>
            <w:r>
              <w:rPr>
                <w:rFonts w:hint="eastAsia" w:ascii="宋体" w:hAnsi="宋体" w:eastAsia="宋体" w:cs="宋体"/>
                <w:sz w:val="21"/>
                <w:szCs w:val="21"/>
              </w:rPr>
              <w:t>6类网线</w:t>
            </w:r>
          </w:p>
        </w:tc>
        <w:tc>
          <w:tcPr>
            <w:tcW w:w="4419" w:type="dxa"/>
            <w:vAlign w:val="center"/>
          </w:tcPr>
          <w:p>
            <w:pPr>
              <w:keepNext w:val="0"/>
              <w:keepLines w:val="0"/>
              <w:pageBreakBefore w:val="0"/>
              <w:kinsoku/>
              <w:wordWrap/>
              <w:overflowPunct/>
              <w:topLinePunct w:val="0"/>
              <w:autoSpaceDE/>
              <w:autoSpaceDN/>
              <w:bidi w:val="0"/>
              <w:adjustRightInd/>
              <w:snapToGrid/>
              <w:spacing w:line="280" w:lineRule="exact"/>
              <w:ind w:firstLine="0"/>
              <w:outlineLvl w:val="9"/>
              <w:rPr>
                <w:rFonts w:hint="eastAsia" w:ascii="宋体" w:hAnsi="宋体" w:eastAsia="宋体" w:cs="宋体"/>
                <w:sz w:val="21"/>
                <w:szCs w:val="21"/>
              </w:rPr>
            </w:pPr>
          </w:p>
        </w:tc>
        <w:tc>
          <w:tcPr>
            <w:tcW w:w="777" w:type="dxa"/>
            <w:vAlign w:val="center"/>
          </w:tcPr>
          <w:p>
            <w:pPr>
              <w:ind w:firstLine="0"/>
              <w:jc w:val="center"/>
              <w:rPr>
                <w:rFonts w:hint="eastAsia" w:ascii="宋体" w:hAnsi="宋体" w:eastAsia="宋体" w:cs="宋体"/>
                <w:sz w:val="21"/>
                <w:szCs w:val="21"/>
              </w:rPr>
            </w:pPr>
            <w:r>
              <w:rPr>
                <w:rFonts w:hint="eastAsia" w:ascii="宋体" w:hAnsi="宋体" w:eastAsia="宋体" w:cs="宋体"/>
                <w:sz w:val="21"/>
                <w:szCs w:val="21"/>
              </w:rPr>
              <w:t>m</w:t>
            </w:r>
          </w:p>
        </w:tc>
        <w:tc>
          <w:tcPr>
            <w:tcW w:w="941" w:type="dxa"/>
            <w:vAlign w:val="center"/>
          </w:tcPr>
          <w:p>
            <w:pPr>
              <w:ind w:firstLine="0"/>
              <w:jc w:val="center"/>
              <w:rPr>
                <w:rFonts w:hint="eastAsia" w:ascii="宋体" w:hAnsi="宋体" w:eastAsia="宋体" w:cs="宋体"/>
                <w:sz w:val="21"/>
                <w:szCs w:val="21"/>
              </w:rPr>
            </w:pPr>
            <w:r>
              <w:rPr>
                <w:rFonts w:hint="eastAsia" w:ascii="宋体" w:hAnsi="宋体" w:eastAsia="宋体" w:cs="宋体"/>
                <w:sz w:val="21"/>
                <w:szCs w:val="21"/>
              </w:rPr>
              <w:t>80</w:t>
            </w:r>
          </w:p>
        </w:tc>
        <w:tc>
          <w:tcPr>
            <w:tcW w:w="804" w:type="dxa"/>
          </w:tcPr>
          <w:p>
            <w:pPr>
              <w:ind w:firstLine="0"/>
              <w:rPr>
                <w:rFonts w:hint="eastAsia" w:ascii="宋体" w:hAnsi="宋体" w:eastAsia="宋体" w:cs="宋体"/>
                <w:sz w:val="21"/>
                <w:szCs w:val="21"/>
              </w:rPr>
            </w:pPr>
          </w:p>
        </w:tc>
        <w:tc>
          <w:tcPr>
            <w:tcW w:w="873" w:type="dxa"/>
          </w:tcPr>
          <w:p>
            <w:pPr>
              <w:ind w:firstLine="0"/>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8" w:type="dxa"/>
            <w:vAlign w:val="center"/>
          </w:tcPr>
          <w:p>
            <w:pPr>
              <w:keepNext w:val="0"/>
              <w:keepLines w:val="0"/>
              <w:pageBreakBefore w:val="0"/>
              <w:kinsoku/>
              <w:wordWrap/>
              <w:overflowPunct/>
              <w:topLinePunct w:val="0"/>
              <w:autoSpaceDE/>
              <w:autoSpaceDN/>
              <w:bidi w:val="0"/>
              <w:adjustRightInd/>
              <w:snapToGrid/>
              <w:spacing w:line="280" w:lineRule="exact"/>
              <w:ind w:firstLine="0"/>
              <w:jc w:val="center"/>
              <w:outlineLvl w:val="9"/>
              <w:rPr>
                <w:rFonts w:hint="eastAsia" w:ascii="宋体" w:hAnsi="宋体" w:eastAsia="宋体" w:cs="宋体"/>
                <w:sz w:val="21"/>
                <w:szCs w:val="21"/>
              </w:rPr>
            </w:pPr>
            <w:r>
              <w:rPr>
                <w:rFonts w:hint="eastAsia" w:ascii="宋体" w:hAnsi="宋体" w:eastAsia="宋体" w:cs="宋体"/>
                <w:sz w:val="21"/>
                <w:szCs w:val="21"/>
              </w:rPr>
              <w:t>7</w:t>
            </w:r>
          </w:p>
        </w:tc>
        <w:tc>
          <w:tcPr>
            <w:tcW w:w="1417" w:type="dxa"/>
            <w:vAlign w:val="center"/>
          </w:tcPr>
          <w:p>
            <w:pPr>
              <w:keepNext w:val="0"/>
              <w:keepLines w:val="0"/>
              <w:pageBreakBefore w:val="0"/>
              <w:kinsoku/>
              <w:wordWrap/>
              <w:overflowPunct/>
              <w:topLinePunct w:val="0"/>
              <w:autoSpaceDE/>
              <w:autoSpaceDN/>
              <w:bidi w:val="0"/>
              <w:adjustRightInd/>
              <w:snapToGrid/>
              <w:spacing w:line="280" w:lineRule="exact"/>
              <w:ind w:firstLine="0"/>
              <w:outlineLvl w:val="9"/>
              <w:rPr>
                <w:rFonts w:hint="eastAsia" w:ascii="宋体" w:hAnsi="宋体" w:eastAsia="宋体" w:cs="宋体"/>
                <w:sz w:val="21"/>
                <w:szCs w:val="21"/>
              </w:rPr>
            </w:pPr>
            <w:r>
              <w:rPr>
                <w:rFonts w:hint="eastAsia" w:ascii="宋体" w:hAnsi="宋体" w:eastAsia="宋体" w:cs="宋体"/>
                <w:sz w:val="21"/>
                <w:szCs w:val="21"/>
              </w:rPr>
              <w:t>电源线</w:t>
            </w:r>
          </w:p>
        </w:tc>
        <w:tc>
          <w:tcPr>
            <w:tcW w:w="4419" w:type="dxa"/>
            <w:vAlign w:val="center"/>
          </w:tcPr>
          <w:p>
            <w:pPr>
              <w:keepNext w:val="0"/>
              <w:keepLines w:val="0"/>
              <w:pageBreakBefore w:val="0"/>
              <w:kinsoku/>
              <w:wordWrap/>
              <w:overflowPunct/>
              <w:topLinePunct w:val="0"/>
              <w:autoSpaceDE/>
              <w:autoSpaceDN/>
              <w:bidi w:val="0"/>
              <w:adjustRightInd/>
              <w:snapToGrid/>
              <w:spacing w:line="280" w:lineRule="exact"/>
              <w:ind w:firstLine="0"/>
              <w:outlineLvl w:val="9"/>
              <w:rPr>
                <w:rFonts w:hint="eastAsia" w:ascii="宋体" w:hAnsi="宋体" w:eastAsia="宋体" w:cs="宋体"/>
                <w:sz w:val="21"/>
                <w:szCs w:val="21"/>
              </w:rPr>
            </w:pPr>
            <w:r>
              <w:rPr>
                <w:rFonts w:hint="eastAsia" w:ascii="宋体" w:hAnsi="宋体" w:eastAsia="宋体" w:cs="宋体"/>
                <w:sz w:val="21"/>
                <w:szCs w:val="21"/>
              </w:rPr>
              <w:t>2X2.5</w:t>
            </w:r>
          </w:p>
        </w:tc>
        <w:tc>
          <w:tcPr>
            <w:tcW w:w="777" w:type="dxa"/>
            <w:vAlign w:val="center"/>
          </w:tcPr>
          <w:p>
            <w:pPr>
              <w:ind w:firstLine="0"/>
              <w:jc w:val="center"/>
              <w:rPr>
                <w:rFonts w:hint="eastAsia" w:ascii="宋体" w:hAnsi="宋体" w:eastAsia="宋体" w:cs="宋体"/>
                <w:sz w:val="21"/>
                <w:szCs w:val="21"/>
              </w:rPr>
            </w:pPr>
            <w:r>
              <w:rPr>
                <w:rFonts w:hint="eastAsia" w:ascii="宋体" w:hAnsi="宋体" w:eastAsia="宋体" w:cs="宋体"/>
                <w:sz w:val="21"/>
                <w:szCs w:val="21"/>
              </w:rPr>
              <w:t>m</w:t>
            </w:r>
          </w:p>
        </w:tc>
        <w:tc>
          <w:tcPr>
            <w:tcW w:w="941" w:type="dxa"/>
            <w:vAlign w:val="center"/>
          </w:tcPr>
          <w:p>
            <w:pPr>
              <w:ind w:firstLine="0"/>
              <w:jc w:val="center"/>
              <w:rPr>
                <w:rFonts w:hint="eastAsia" w:ascii="宋体" w:hAnsi="宋体" w:eastAsia="宋体" w:cs="宋体"/>
                <w:sz w:val="21"/>
                <w:szCs w:val="21"/>
              </w:rPr>
            </w:pPr>
            <w:r>
              <w:rPr>
                <w:rFonts w:hint="eastAsia" w:ascii="宋体" w:hAnsi="宋体" w:eastAsia="宋体" w:cs="宋体"/>
                <w:sz w:val="21"/>
                <w:szCs w:val="21"/>
              </w:rPr>
              <w:t>80</w:t>
            </w:r>
          </w:p>
        </w:tc>
        <w:tc>
          <w:tcPr>
            <w:tcW w:w="804" w:type="dxa"/>
          </w:tcPr>
          <w:p>
            <w:pPr>
              <w:ind w:firstLine="0"/>
              <w:rPr>
                <w:rFonts w:hint="eastAsia" w:ascii="宋体" w:hAnsi="宋体" w:eastAsia="宋体" w:cs="宋体"/>
                <w:sz w:val="21"/>
                <w:szCs w:val="21"/>
              </w:rPr>
            </w:pPr>
          </w:p>
        </w:tc>
        <w:tc>
          <w:tcPr>
            <w:tcW w:w="873" w:type="dxa"/>
          </w:tcPr>
          <w:p>
            <w:pPr>
              <w:ind w:firstLine="0"/>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8" w:type="dxa"/>
            <w:vAlign w:val="center"/>
          </w:tcPr>
          <w:p>
            <w:pPr>
              <w:keepNext w:val="0"/>
              <w:keepLines w:val="0"/>
              <w:pageBreakBefore w:val="0"/>
              <w:kinsoku/>
              <w:wordWrap/>
              <w:overflowPunct/>
              <w:topLinePunct w:val="0"/>
              <w:autoSpaceDE/>
              <w:autoSpaceDN/>
              <w:bidi w:val="0"/>
              <w:adjustRightInd/>
              <w:snapToGrid/>
              <w:spacing w:line="280" w:lineRule="exact"/>
              <w:ind w:firstLine="0"/>
              <w:jc w:val="center"/>
              <w:outlineLvl w:val="9"/>
              <w:rPr>
                <w:rFonts w:hint="eastAsia" w:ascii="宋体" w:hAnsi="宋体" w:eastAsia="宋体" w:cs="宋体"/>
                <w:sz w:val="21"/>
                <w:szCs w:val="21"/>
              </w:rPr>
            </w:pPr>
            <w:r>
              <w:rPr>
                <w:rFonts w:hint="eastAsia" w:ascii="宋体" w:hAnsi="宋体" w:eastAsia="宋体" w:cs="宋体"/>
                <w:sz w:val="21"/>
                <w:szCs w:val="21"/>
              </w:rPr>
              <w:t>8</w:t>
            </w:r>
          </w:p>
        </w:tc>
        <w:tc>
          <w:tcPr>
            <w:tcW w:w="1417" w:type="dxa"/>
            <w:vAlign w:val="center"/>
          </w:tcPr>
          <w:p>
            <w:pPr>
              <w:keepNext w:val="0"/>
              <w:keepLines w:val="0"/>
              <w:pageBreakBefore w:val="0"/>
              <w:kinsoku/>
              <w:wordWrap/>
              <w:overflowPunct/>
              <w:topLinePunct w:val="0"/>
              <w:autoSpaceDE/>
              <w:autoSpaceDN/>
              <w:bidi w:val="0"/>
              <w:adjustRightInd/>
              <w:snapToGrid/>
              <w:spacing w:line="280" w:lineRule="exact"/>
              <w:ind w:firstLine="0"/>
              <w:outlineLvl w:val="9"/>
              <w:rPr>
                <w:rFonts w:hint="eastAsia" w:ascii="宋体" w:hAnsi="宋体" w:eastAsia="宋体" w:cs="宋体"/>
                <w:sz w:val="21"/>
                <w:szCs w:val="21"/>
              </w:rPr>
            </w:pPr>
            <w:r>
              <w:rPr>
                <w:rFonts w:hint="eastAsia" w:ascii="宋体" w:hAnsi="宋体" w:eastAsia="宋体" w:cs="宋体"/>
                <w:sz w:val="21"/>
                <w:szCs w:val="21"/>
              </w:rPr>
              <w:t>PVC管</w:t>
            </w:r>
          </w:p>
        </w:tc>
        <w:tc>
          <w:tcPr>
            <w:tcW w:w="4419" w:type="dxa"/>
            <w:vAlign w:val="center"/>
          </w:tcPr>
          <w:p>
            <w:pPr>
              <w:keepNext w:val="0"/>
              <w:keepLines w:val="0"/>
              <w:pageBreakBefore w:val="0"/>
              <w:kinsoku/>
              <w:wordWrap/>
              <w:overflowPunct/>
              <w:topLinePunct w:val="0"/>
              <w:autoSpaceDE/>
              <w:autoSpaceDN/>
              <w:bidi w:val="0"/>
              <w:adjustRightInd/>
              <w:snapToGrid/>
              <w:spacing w:line="280" w:lineRule="exact"/>
              <w:ind w:firstLine="0"/>
              <w:outlineLvl w:val="9"/>
              <w:rPr>
                <w:rFonts w:hint="eastAsia" w:ascii="宋体" w:hAnsi="宋体" w:eastAsia="宋体" w:cs="宋体"/>
                <w:sz w:val="21"/>
                <w:szCs w:val="21"/>
              </w:rPr>
            </w:pPr>
          </w:p>
        </w:tc>
        <w:tc>
          <w:tcPr>
            <w:tcW w:w="777" w:type="dxa"/>
            <w:vAlign w:val="center"/>
          </w:tcPr>
          <w:p>
            <w:pPr>
              <w:ind w:firstLine="0"/>
              <w:jc w:val="center"/>
              <w:rPr>
                <w:rFonts w:hint="eastAsia" w:ascii="宋体" w:hAnsi="宋体" w:eastAsia="宋体" w:cs="宋体"/>
                <w:sz w:val="21"/>
                <w:szCs w:val="21"/>
              </w:rPr>
            </w:pPr>
            <w:r>
              <w:rPr>
                <w:rFonts w:hint="eastAsia" w:ascii="宋体" w:hAnsi="宋体" w:eastAsia="宋体" w:cs="宋体"/>
                <w:sz w:val="21"/>
                <w:szCs w:val="21"/>
              </w:rPr>
              <w:t>m</w:t>
            </w:r>
          </w:p>
        </w:tc>
        <w:tc>
          <w:tcPr>
            <w:tcW w:w="941" w:type="dxa"/>
            <w:vAlign w:val="center"/>
          </w:tcPr>
          <w:p>
            <w:pPr>
              <w:ind w:firstLine="0"/>
              <w:jc w:val="center"/>
              <w:rPr>
                <w:rFonts w:hint="eastAsia" w:ascii="宋体" w:hAnsi="宋体" w:eastAsia="宋体" w:cs="宋体"/>
                <w:sz w:val="21"/>
                <w:szCs w:val="21"/>
              </w:rPr>
            </w:pPr>
            <w:r>
              <w:rPr>
                <w:rFonts w:hint="eastAsia" w:ascii="宋体" w:hAnsi="宋体" w:eastAsia="宋体" w:cs="宋体"/>
                <w:sz w:val="21"/>
                <w:szCs w:val="21"/>
              </w:rPr>
              <w:t>60</w:t>
            </w:r>
          </w:p>
        </w:tc>
        <w:tc>
          <w:tcPr>
            <w:tcW w:w="804" w:type="dxa"/>
          </w:tcPr>
          <w:p>
            <w:pPr>
              <w:ind w:firstLine="0"/>
              <w:rPr>
                <w:rFonts w:hint="eastAsia" w:ascii="宋体" w:hAnsi="宋体" w:eastAsia="宋体" w:cs="宋体"/>
                <w:sz w:val="21"/>
                <w:szCs w:val="21"/>
              </w:rPr>
            </w:pPr>
          </w:p>
        </w:tc>
        <w:tc>
          <w:tcPr>
            <w:tcW w:w="873" w:type="dxa"/>
          </w:tcPr>
          <w:p>
            <w:pPr>
              <w:ind w:firstLine="0"/>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8" w:type="dxa"/>
            <w:vAlign w:val="center"/>
          </w:tcPr>
          <w:p>
            <w:pPr>
              <w:keepNext w:val="0"/>
              <w:keepLines w:val="0"/>
              <w:pageBreakBefore w:val="0"/>
              <w:kinsoku/>
              <w:wordWrap/>
              <w:overflowPunct/>
              <w:topLinePunct w:val="0"/>
              <w:autoSpaceDE/>
              <w:autoSpaceDN/>
              <w:bidi w:val="0"/>
              <w:adjustRightInd/>
              <w:snapToGrid/>
              <w:spacing w:line="280" w:lineRule="exact"/>
              <w:ind w:firstLine="0"/>
              <w:jc w:val="center"/>
              <w:outlineLvl w:val="9"/>
              <w:rPr>
                <w:rFonts w:hint="eastAsia" w:ascii="宋体" w:hAnsi="宋体" w:eastAsia="宋体" w:cs="宋体"/>
                <w:sz w:val="21"/>
                <w:szCs w:val="21"/>
              </w:rPr>
            </w:pPr>
            <w:r>
              <w:rPr>
                <w:rFonts w:hint="eastAsia" w:ascii="宋体" w:hAnsi="宋体" w:eastAsia="宋体" w:cs="宋体"/>
                <w:sz w:val="21"/>
                <w:szCs w:val="21"/>
              </w:rPr>
              <w:t>9</w:t>
            </w:r>
          </w:p>
        </w:tc>
        <w:tc>
          <w:tcPr>
            <w:tcW w:w="1417" w:type="dxa"/>
            <w:vAlign w:val="center"/>
          </w:tcPr>
          <w:p>
            <w:pPr>
              <w:keepNext w:val="0"/>
              <w:keepLines w:val="0"/>
              <w:pageBreakBefore w:val="0"/>
              <w:kinsoku/>
              <w:wordWrap/>
              <w:overflowPunct/>
              <w:topLinePunct w:val="0"/>
              <w:autoSpaceDE/>
              <w:autoSpaceDN/>
              <w:bidi w:val="0"/>
              <w:adjustRightInd/>
              <w:snapToGrid/>
              <w:spacing w:line="280" w:lineRule="exact"/>
              <w:ind w:firstLine="0"/>
              <w:outlineLvl w:val="9"/>
              <w:rPr>
                <w:rFonts w:hint="eastAsia" w:ascii="宋体" w:hAnsi="宋体" w:eastAsia="宋体" w:cs="宋体"/>
                <w:sz w:val="21"/>
                <w:szCs w:val="21"/>
              </w:rPr>
            </w:pPr>
            <w:r>
              <w:rPr>
                <w:rFonts w:hint="eastAsia" w:ascii="宋体" w:hAnsi="宋体" w:eastAsia="宋体" w:cs="宋体"/>
                <w:sz w:val="21"/>
                <w:szCs w:val="21"/>
              </w:rPr>
              <w:t>泥路开挖、回填</w:t>
            </w:r>
          </w:p>
        </w:tc>
        <w:tc>
          <w:tcPr>
            <w:tcW w:w="4419" w:type="dxa"/>
            <w:vAlign w:val="center"/>
          </w:tcPr>
          <w:p>
            <w:pPr>
              <w:keepNext w:val="0"/>
              <w:keepLines w:val="0"/>
              <w:pageBreakBefore w:val="0"/>
              <w:kinsoku/>
              <w:wordWrap/>
              <w:overflowPunct/>
              <w:topLinePunct w:val="0"/>
              <w:autoSpaceDE/>
              <w:autoSpaceDN/>
              <w:bidi w:val="0"/>
              <w:adjustRightInd/>
              <w:snapToGrid/>
              <w:spacing w:line="280" w:lineRule="exact"/>
              <w:ind w:firstLine="0"/>
              <w:outlineLvl w:val="9"/>
              <w:rPr>
                <w:rFonts w:hint="eastAsia" w:ascii="宋体" w:hAnsi="宋体" w:eastAsia="宋体" w:cs="宋体"/>
                <w:sz w:val="21"/>
                <w:szCs w:val="21"/>
              </w:rPr>
            </w:pPr>
          </w:p>
        </w:tc>
        <w:tc>
          <w:tcPr>
            <w:tcW w:w="777" w:type="dxa"/>
            <w:vAlign w:val="center"/>
          </w:tcPr>
          <w:p>
            <w:pPr>
              <w:ind w:firstLine="0"/>
              <w:jc w:val="center"/>
              <w:rPr>
                <w:rFonts w:hint="eastAsia" w:ascii="宋体" w:hAnsi="宋体" w:eastAsia="宋体" w:cs="宋体"/>
                <w:sz w:val="21"/>
                <w:szCs w:val="21"/>
              </w:rPr>
            </w:pPr>
            <w:r>
              <w:rPr>
                <w:rFonts w:hint="eastAsia" w:ascii="宋体" w:hAnsi="宋体" w:eastAsia="宋体" w:cs="宋体"/>
                <w:sz w:val="21"/>
                <w:szCs w:val="21"/>
              </w:rPr>
              <w:t>m</w:t>
            </w:r>
          </w:p>
        </w:tc>
        <w:tc>
          <w:tcPr>
            <w:tcW w:w="941" w:type="dxa"/>
            <w:vAlign w:val="center"/>
          </w:tcPr>
          <w:p>
            <w:pPr>
              <w:ind w:firstLine="0"/>
              <w:jc w:val="center"/>
              <w:rPr>
                <w:rFonts w:hint="eastAsia" w:ascii="宋体" w:hAnsi="宋体" w:eastAsia="宋体" w:cs="宋体"/>
                <w:sz w:val="21"/>
                <w:szCs w:val="21"/>
              </w:rPr>
            </w:pPr>
            <w:r>
              <w:rPr>
                <w:rFonts w:hint="eastAsia" w:ascii="宋体" w:hAnsi="宋体" w:eastAsia="宋体" w:cs="宋体"/>
                <w:sz w:val="21"/>
                <w:szCs w:val="21"/>
              </w:rPr>
              <w:t>60</w:t>
            </w:r>
          </w:p>
        </w:tc>
        <w:tc>
          <w:tcPr>
            <w:tcW w:w="804" w:type="dxa"/>
          </w:tcPr>
          <w:p>
            <w:pPr>
              <w:ind w:firstLine="0"/>
              <w:rPr>
                <w:rFonts w:hint="eastAsia" w:ascii="宋体" w:hAnsi="宋体" w:eastAsia="宋体" w:cs="宋体"/>
                <w:sz w:val="21"/>
                <w:szCs w:val="21"/>
              </w:rPr>
            </w:pPr>
          </w:p>
        </w:tc>
        <w:tc>
          <w:tcPr>
            <w:tcW w:w="873" w:type="dxa"/>
          </w:tcPr>
          <w:p>
            <w:pPr>
              <w:ind w:firstLine="0"/>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8" w:type="dxa"/>
            <w:vAlign w:val="center"/>
          </w:tcPr>
          <w:p>
            <w:pPr>
              <w:keepNext w:val="0"/>
              <w:keepLines w:val="0"/>
              <w:pageBreakBefore w:val="0"/>
              <w:kinsoku/>
              <w:wordWrap/>
              <w:overflowPunct/>
              <w:topLinePunct w:val="0"/>
              <w:autoSpaceDE/>
              <w:autoSpaceDN/>
              <w:bidi w:val="0"/>
              <w:adjustRightInd/>
              <w:snapToGrid/>
              <w:spacing w:line="280" w:lineRule="exact"/>
              <w:ind w:firstLine="0"/>
              <w:jc w:val="center"/>
              <w:outlineLvl w:val="9"/>
              <w:rPr>
                <w:rFonts w:hint="eastAsia" w:ascii="宋体" w:hAnsi="宋体" w:eastAsia="宋体" w:cs="宋体"/>
                <w:sz w:val="21"/>
                <w:szCs w:val="21"/>
              </w:rPr>
            </w:pPr>
            <w:r>
              <w:rPr>
                <w:rFonts w:hint="eastAsia" w:ascii="宋体" w:hAnsi="宋体" w:eastAsia="宋体" w:cs="宋体"/>
                <w:sz w:val="21"/>
                <w:szCs w:val="21"/>
              </w:rPr>
              <w:t>10</w:t>
            </w:r>
          </w:p>
        </w:tc>
        <w:tc>
          <w:tcPr>
            <w:tcW w:w="1417" w:type="dxa"/>
            <w:vAlign w:val="center"/>
          </w:tcPr>
          <w:p>
            <w:pPr>
              <w:keepNext w:val="0"/>
              <w:keepLines w:val="0"/>
              <w:pageBreakBefore w:val="0"/>
              <w:kinsoku/>
              <w:wordWrap/>
              <w:overflowPunct/>
              <w:topLinePunct w:val="0"/>
              <w:autoSpaceDE/>
              <w:autoSpaceDN/>
              <w:bidi w:val="0"/>
              <w:adjustRightInd/>
              <w:snapToGrid/>
              <w:spacing w:line="280" w:lineRule="exact"/>
              <w:ind w:firstLine="0"/>
              <w:outlineLvl w:val="9"/>
              <w:rPr>
                <w:rFonts w:hint="eastAsia" w:ascii="宋体" w:hAnsi="宋体" w:eastAsia="宋体" w:cs="宋体"/>
                <w:sz w:val="21"/>
                <w:szCs w:val="21"/>
              </w:rPr>
            </w:pPr>
            <w:r>
              <w:rPr>
                <w:rFonts w:hint="eastAsia" w:ascii="宋体" w:hAnsi="宋体" w:eastAsia="宋体" w:cs="宋体"/>
                <w:sz w:val="21"/>
                <w:szCs w:val="21"/>
              </w:rPr>
              <w:t>布线、安装调试费</w:t>
            </w:r>
          </w:p>
        </w:tc>
        <w:tc>
          <w:tcPr>
            <w:tcW w:w="4419" w:type="dxa"/>
            <w:vAlign w:val="center"/>
          </w:tcPr>
          <w:p>
            <w:pPr>
              <w:keepNext w:val="0"/>
              <w:keepLines w:val="0"/>
              <w:pageBreakBefore w:val="0"/>
              <w:kinsoku/>
              <w:wordWrap/>
              <w:overflowPunct/>
              <w:topLinePunct w:val="0"/>
              <w:autoSpaceDE/>
              <w:autoSpaceDN/>
              <w:bidi w:val="0"/>
              <w:adjustRightInd/>
              <w:snapToGrid/>
              <w:spacing w:line="280" w:lineRule="exact"/>
              <w:ind w:firstLine="0"/>
              <w:outlineLvl w:val="9"/>
              <w:rPr>
                <w:rFonts w:hint="eastAsia" w:ascii="宋体" w:hAnsi="宋体" w:eastAsia="宋体" w:cs="宋体"/>
                <w:sz w:val="21"/>
                <w:szCs w:val="21"/>
              </w:rPr>
            </w:pPr>
            <w:r>
              <w:rPr>
                <w:rFonts w:hint="eastAsia" w:ascii="宋体" w:hAnsi="宋体" w:eastAsia="宋体" w:cs="宋体"/>
                <w:sz w:val="21"/>
                <w:szCs w:val="21"/>
              </w:rPr>
              <w:t>含安装辅材</w:t>
            </w:r>
          </w:p>
        </w:tc>
        <w:tc>
          <w:tcPr>
            <w:tcW w:w="777" w:type="dxa"/>
            <w:vAlign w:val="center"/>
          </w:tcPr>
          <w:p>
            <w:pPr>
              <w:ind w:firstLine="0"/>
              <w:jc w:val="center"/>
              <w:rPr>
                <w:rFonts w:hint="eastAsia" w:ascii="宋体" w:hAnsi="宋体" w:eastAsia="宋体" w:cs="宋体"/>
                <w:sz w:val="21"/>
                <w:szCs w:val="21"/>
              </w:rPr>
            </w:pPr>
            <w:r>
              <w:rPr>
                <w:rFonts w:hint="eastAsia" w:ascii="宋体" w:hAnsi="宋体" w:eastAsia="宋体" w:cs="宋体"/>
                <w:sz w:val="21"/>
                <w:szCs w:val="21"/>
              </w:rPr>
              <w:t>项</w:t>
            </w:r>
          </w:p>
        </w:tc>
        <w:tc>
          <w:tcPr>
            <w:tcW w:w="941" w:type="dxa"/>
            <w:vAlign w:val="center"/>
          </w:tcPr>
          <w:p>
            <w:pPr>
              <w:ind w:firstLine="0"/>
              <w:jc w:val="center"/>
              <w:rPr>
                <w:rFonts w:hint="eastAsia" w:ascii="宋体" w:hAnsi="宋体" w:eastAsia="宋体" w:cs="宋体"/>
                <w:sz w:val="21"/>
                <w:szCs w:val="21"/>
              </w:rPr>
            </w:pPr>
            <w:r>
              <w:rPr>
                <w:rFonts w:hint="eastAsia" w:ascii="宋体" w:hAnsi="宋体" w:eastAsia="宋体" w:cs="宋体"/>
                <w:sz w:val="21"/>
                <w:szCs w:val="21"/>
              </w:rPr>
              <w:t>1</w:t>
            </w:r>
          </w:p>
        </w:tc>
        <w:tc>
          <w:tcPr>
            <w:tcW w:w="804" w:type="dxa"/>
          </w:tcPr>
          <w:p>
            <w:pPr>
              <w:ind w:firstLine="0"/>
              <w:rPr>
                <w:rFonts w:hint="eastAsia" w:ascii="宋体" w:hAnsi="宋体" w:eastAsia="宋体" w:cs="宋体"/>
                <w:sz w:val="21"/>
                <w:szCs w:val="21"/>
              </w:rPr>
            </w:pPr>
          </w:p>
        </w:tc>
        <w:tc>
          <w:tcPr>
            <w:tcW w:w="873" w:type="dxa"/>
          </w:tcPr>
          <w:p>
            <w:pPr>
              <w:ind w:firstLine="0"/>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9" w:type="dxa"/>
            <w:gridSpan w:val="7"/>
            <w:vAlign w:val="center"/>
          </w:tcPr>
          <w:p>
            <w:pPr>
              <w:ind w:firstLine="0"/>
              <w:rPr>
                <w:rFonts w:hint="default" w:ascii="宋体" w:hAnsi="宋体" w:eastAsia="宋体" w:cs="宋体"/>
                <w:sz w:val="21"/>
                <w:szCs w:val="21"/>
                <w:lang w:val="en-US" w:eastAsia="zh-CN"/>
              </w:rPr>
            </w:pPr>
            <w:r>
              <w:rPr>
                <w:rFonts w:hint="eastAsia" w:ascii="宋体" w:hAnsi="宋体" w:cs="宋体"/>
                <w:b/>
                <w:bCs/>
                <w:sz w:val="21"/>
                <w:szCs w:val="21"/>
                <w:lang w:val="en-US" w:eastAsia="zh-CN"/>
              </w:rPr>
              <w:t>三、暂列金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8" w:type="dxa"/>
            <w:vAlign w:val="center"/>
          </w:tcPr>
          <w:p>
            <w:pPr>
              <w:keepNext w:val="0"/>
              <w:keepLines w:val="0"/>
              <w:pageBreakBefore w:val="0"/>
              <w:kinsoku/>
              <w:wordWrap/>
              <w:overflowPunct/>
              <w:topLinePunct w:val="0"/>
              <w:autoSpaceDE/>
              <w:autoSpaceDN/>
              <w:bidi w:val="0"/>
              <w:adjustRightInd/>
              <w:snapToGrid/>
              <w:spacing w:line="280" w:lineRule="exact"/>
              <w:ind w:firstLine="0"/>
              <w:jc w:val="center"/>
              <w:outlineLvl w:val="9"/>
              <w:rPr>
                <w:rFonts w:hint="eastAsia" w:ascii="宋体" w:hAnsi="宋体" w:eastAsia="宋体" w:cs="宋体"/>
                <w:sz w:val="21"/>
                <w:szCs w:val="21"/>
                <w:lang w:val="en-US" w:eastAsia="zh-CN"/>
              </w:rPr>
            </w:pPr>
            <w:r>
              <w:rPr>
                <w:rFonts w:hint="eastAsia" w:ascii="宋体" w:hAnsi="宋体" w:cs="宋体"/>
                <w:sz w:val="21"/>
                <w:szCs w:val="21"/>
                <w:lang w:val="en-US" w:eastAsia="zh-CN"/>
              </w:rPr>
              <w:t>1</w:t>
            </w:r>
          </w:p>
        </w:tc>
        <w:tc>
          <w:tcPr>
            <w:tcW w:w="1417" w:type="dxa"/>
            <w:vAlign w:val="center"/>
          </w:tcPr>
          <w:p>
            <w:pPr>
              <w:keepNext w:val="0"/>
              <w:keepLines w:val="0"/>
              <w:pageBreakBefore w:val="0"/>
              <w:kinsoku/>
              <w:wordWrap/>
              <w:overflowPunct/>
              <w:topLinePunct w:val="0"/>
              <w:autoSpaceDE/>
              <w:autoSpaceDN/>
              <w:bidi w:val="0"/>
              <w:adjustRightInd/>
              <w:snapToGrid/>
              <w:spacing w:line="280" w:lineRule="exact"/>
              <w:ind w:firstLine="0"/>
              <w:outlineLvl w:val="9"/>
              <w:rPr>
                <w:rFonts w:hint="eastAsia" w:ascii="宋体" w:hAnsi="宋体" w:eastAsia="宋体" w:cs="宋体"/>
                <w:sz w:val="21"/>
                <w:szCs w:val="21"/>
              </w:rPr>
            </w:pPr>
            <w:r>
              <w:rPr>
                <w:rFonts w:hint="eastAsia" w:ascii="宋体" w:hAnsi="宋体" w:cs="宋体"/>
                <w:sz w:val="21"/>
                <w:szCs w:val="21"/>
                <w:lang w:val="en-US" w:eastAsia="zh-CN"/>
              </w:rPr>
              <w:t>暂列金</w:t>
            </w:r>
          </w:p>
        </w:tc>
        <w:tc>
          <w:tcPr>
            <w:tcW w:w="4419" w:type="dxa"/>
            <w:vAlign w:val="center"/>
          </w:tcPr>
          <w:p>
            <w:pPr>
              <w:keepNext w:val="0"/>
              <w:keepLines w:val="0"/>
              <w:pageBreakBefore w:val="0"/>
              <w:kinsoku/>
              <w:wordWrap/>
              <w:overflowPunct/>
              <w:topLinePunct w:val="0"/>
              <w:autoSpaceDE/>
              <w:autoSpaceDN/>
              <w:bidi w:val="0"/>
              <w:adjustRightInd/>
              <w:snapToGrid/>
              <w:spacing w:line="280" w:lineRule="exact"/>
              <w:ind w:firstLine="0"/>
              <w:outlineLvl w:val="9"/>
              <w:rPr>
                <w:rFonts w:hint="default" w:ascii="宋体" w:hAnsi="宋体" w:eastAsia="宋体" w:cs="宋体"/>
                <w:sz w:val="21"/>
                <w:szCs w:val="21"/>
                <w:lang w:val="en-US" w:eastAsia="zh-CN"/>
              </w:rPr>
            </w:pPr>
            <w:r>
              <w:rPr>
                <w:rFonts w:hint="eastAsia" w:ascii="宋体" w:hAnsi="宋体" w:cs="宋体"/>
                <w:sz w:val="21"/>
                <w:szCs w:val="21"/>
                <w:lang w:val="en-US" w:eastAsia="zh-CN"/>
              </w:rPr>
              <w:t>5000元</w:t>
            </w:r>
            <w:r>
              <w:rPr>
                <w:rFonts w:hint="eastAsia" w:ascii="宋体" w:hAnsi="宋体" w:eastAsia="宋体" w:cs="宋体"/>
                <w:sz w:val="21"/>
                <w:szCs w:val="21"/>
                <w:lang w:val="en-US" w:eastAsia="zh-CN"/>
              </w:rPr>
              <w:t>（统一报价）</w:t>
            </w:r>
          </w:p>
        </w:tc>
        <w:tc>
          <w:tcPr>
            <w:tcW w:w="777" w:type="dxa"/>
            <w:vAlign w:val="center"/>
          </w:tcPr>
          <w:p>
            <w:pPr>
              <w:ind w:firstLine="0"/>
              <w:jc w:val="center"/>
              <w:rPr>
                <w:rFonts w:hint="eastAsia" w:ascii="宋体" w:hAnsi="宋体" w:eastAsia="宋体" w:cs="宋体"/>
                <w:sz w:val="21"/>
                <w:szCs w:val="21"/>
              </w:rPr>
            </w:pPr>
          </w:p>
        </w:tc>
        <w:tc>
          <w:tcPr>
            <w:tcW w:w="941" w:type="dxa"/>
            <w:vAlign w:val="center"/>
          </w:tcPr>
          <w:p>
            <w:pPr>
              <w:ind w:firstLine="0"/>
              <w:jc w:val="center"/>
              <w:rPr>
                <w:rFonts w:hint="eastAsia" w:ascii="宋体" w:hAnsi="宋体" w:eastAsia="宋体" w:cs="宋体"/>
                <w:sz w:val="21"/>
                <w:szCs w:val="21"/>
              </w:rPr>
            </w:pPr>
          </w:p>
        </w:tc>
        <w:tc>
          <w:tcPr>
            <w:tcW w:w="804" w:type="dxa"/>
          </w:tcPr>
          <w:p>
            <w:pPr>
              <w:ind w:firstLine="0"/>
              <w:rPr>
                <w:rFonts w:hint="eastAsia" w:ascii="宋体" w:hAnsi="宋体" w:eastAsia="宋体" w:cs="宋体"/>
                <w:sz w:val="21"/>
                <w:szCs w:val="21"/>
              </w:rPr>
            </w:pPr>
          </w:p>
        </w:tc>
        <w:tc>
          <w:tcPr>
            <w:tcW w:w="873" w:type="dxa"/>
          </w:tcPr>
          <w:p>
            <w:pPr>
              <w:ind w:firstLine="0"/>
              <w:rPr>
                <w:rFonts w:hint="eastAsia" w:ascii="宋体" w:hAnsi="宋体" w:eastAsia="宋体" w:cs="宋体"/>
                <w:sz w:val="21"/>
                <w:szCs w:val="21"/>
              </w:rPr>
            </w:pPr>
          </w:p>
        </w:tc>
      </w:tr>
    </w:tbl>
    <w:p>
      <w:pPr>
        <w:rPr>
          <w:rFonts w:hint="default"/>
          <w:sz w:val="21"/>
          <w:szCs w:val="21"/>
          <w:lang w:eastAsia="zh-CN"/>
        </w:rPr>
      </w:pPr>
    </w:p>
    <w:p>
      <w:pPr>
        <w:pStyle w:val="8"/>
        <w:widowControl/>
        <w:shd w:val="clear" w:color="auto" w:fill="FFFFFF"/>
        <w:spacing w:beforeAutospacing="0" w:afterAutospacing="0"/>
        <w:rPr>
          <w:rFonts w:hint="eastAsia" w:ascii="宋体" w:hAnsi="宋体" w:eastAsia="宋体" w:cs="宋体"/>
          <w:color w:val="333333"/>
          <w:shd w:val="clear" w:color="auto" w:fill="FFFFFF"/>
          <w:lang w:val="en-US" w:eastAsia="zh-CN"/>
        </w:rPr>
      </w:pPr>
      <w:r>
        <w:rPr>
          <w:rFonts w:hint="eastAsia" w:ascii="宋体" w:hAnsi="宋体" w:cs="宋体"/>
          <w:color w:val="333333"/>
          <w:shd w:val="clear" w:color="auto" w:fill="FFFFFF"/>
          <w:lang w:val="en-US" w:eastAsia="zh-CN"/>
        </w:rPr>
        <w:t>施工图：</w:t>
      </w:r>
    </w:p>
    <w:p>
      <w:pPr>
        <w:pStyle w:val="2"/>
        <w:rPr>
          <w:rFonts w:hint="eastAsia" w:eastAsia="宋体"/>
          <w:lang w:eastAsia="zh-CN"/>
        </w:rPr>
      </w:pPr>
    </w:p>
    <w:p>
      <w:pPr>
        <w:rPr>
          <w:rFonts w:hint="eastAsia"/>
          <w:lang w:eastAsia="zh-CN"/>
        </w:rPr>
      </w:pPr>
    </w:p>
    <w:p>
      <w:pPr>
        <w:rPr>
          <w:rFonts w:hint="eastAsia"/>
          <w:lang w:eastAsia="zh-CN"/>
        </w:rPr>
      </w:pPr>
    </w:p>
    <w:p>
      <w:pPr>
        <w:pStyle w:val="15"/>
        <w:rPr>
          <w:rFonts w:hint="eastAsia"/>
          <w:lang w:eastAsia="zh-CN"/>
        </w:rPr>
      </w:pPr>
    </w:p>
    <w:p>
      <w:pPr>
        <w:pStyle w:val="15"/>
        <w:rPr>
          <w:rFonts w:hint="eastAsia"/>
          <w:lang w:eastAsia="zh-CN"/>
        </w:rPr>
      </w:pPr>
    </w:p>
    <w:p>
      <w:pPr>
        <w:pStyle w:val="15"/>
        <w:rPr>
          <w:rFonts w:hint="eastAsia"/>
          <w:lang w:eastAsia="zh-CN"/>
        </w:rPr>
      </w:pPr>
    </w:p>
    <w:p>
      <w:pPr>
        <w:pStyle w:val="15"/>
        <w:rPr>
          <w:rFonts w:hint="eastAsia"/>
          <w:lang w:eastAsia="zh-CN"/>
        </w:rPr>
      </w:pPr>
    </w:p>
    <w:p>
      <w:pPr>
        <w:pStyle w:val="15"/>
        <w:rPr>
          <w:rFonts w:hint="eastAsia"/>
          <w:lang w:eastAsia="zh-CN"/>
        </w:rPr>
      </w:pPr>
    </w:p>
    <w:p>
      <w:pPr>
        <w:pStyle w:val="15"/>
        <w:rPr>
          <w:rFonts w:hint="eastAsia"/>
          <w:lang w:eastAsia="zh-CN"/>
        </w:rPr>
      </w:pPr>
    </w:p>
    <w:sectPr>
      <w:pgSz w:w="11906" w:h="16838"/>
      <w:pgMar w:top="600" w:right="1800" w:bottom="5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panose1 w:val="020B0504020202030204"/>
    <w:charset w:val="00"/>
    <w:family w:val="swiss"/>
    <w:pitch w:val="default"/>
    <w:sig w:usb0="00000007" w:usb1="00000000" w:usb2="00000000" w:usb3="00000000" w:csb0="00000093"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4NGVhODQ3M2ZjY2Q0MzhkY2M3ZGFlYmZhOTRlYjcifQ=="/>
  </w:docVars>
  <w:rsids>
    <w:rsidRoot w:val="007A3BA2"/>
    <w:rsid w:val="00252612"/>
    <w:rsid w:val="007A3BA2"/>
    <w:rsid w:val="008B7227"/>
    <w:rsid w:val="008E0AF3"/>
    <w:rsid w:val="00BD1351"/>
    <w:rsid w:val="00D95E1D"/>
    <w:rsid w:val="013C56E1"/>
    <w:rsid w:val="026842EF"/>
    <w:rsid w:val="02E42DB9"/>
    <w:rsid w:val="030F52BB"/>
    <w:rsid w:val="0434390B"/>
    <w:rsid w:val="043F474B"/>
    <w:rsid w:val="047F0FEB"/>
    <w:rsid w:val="05594211"/>
    <w:rsid w:val="05E05ABA"/>
    <w:rsid w:val="06D118A6"/>
    <w:rsid w:val="06F57A73"/>
    <w:rsid w:val="0842480A"/>
    <w:rsid w:val="089521FE"/>
    <w:rsid w:val="0972111F"/>
    <w:rsid w:val="0B5731CC"/>
    <w:rsid w:val="0C2801BA"/>
    <w:rsid w:val="0C636042"/>
    <w:rsid w:val="0CF17566"/>
    <w:rsid w:val="0E1C5583"/>
    <w:rsid w:val="0EE63E27"/>
    <w:rsid w:val="0F420EE0"/>
    <w:rsid w:val="0FED5320"/>
    <w:rsid w:val="11AF27EF"/>
    <w:rsid w:val="12CA5B28"/>
    <w:rsid w:val="148D505F"/>
    <w:rsid w:val="14B06284"/>
    <w:rsid w:val="1534372C"/>
    <w:rsid w:val="15BF3FFD"/>
    <w:rsid w:val="15F35395"/>
    <w:rsid w:val="1715024D"/>
    <w:rsid w:val="176F4FDD"/>
    <w:rsid w:val="179B0E1F"/>
    <w:rsid w:val="18B00E3A"/>
    <w:rsid w:val="18FD19CE"/>
    <w:rsid w:val="199944A6"/>
    <w:rsid w:val="1AF80A52"/>
    <w:rsid w:val="1B665E07"/>
    <w:rsid w:val="1CDE6494"/>
    <w:rsid w:val="1D444728"/>
    <w:rsid w:val="1DA17DCD"/>
    <w:rsid w:val="1ECB33A1"/>
    <w:rsid w:val="1EDA0E63"/>
    <w:rsid w:val="1EED78DA"/>
    <w:rsid w:val="208D1A0D"/>
    <w:rsid w:val="211329C7"/>
    <w:rsid w:val="2148442A"/>
    <w:rsid w:val="216929AF"/>
    <w:rsid w:val="21FF6B6E"/>
    <w:rsid w:val="23782D02"/>
    <w:rsid w:val="23C12F77"/>
    <w:rsid w:val="249064A5"/>
    <w:rsid w:val="24D94765"/>
    <w:rsid w:val="253A5FDE"/>
    <w:rsid w:val="25757B75"/>
    <w:rsid w:val="25E44CFA"/>
    <w:rsid w:val="26D23F28"/>
    <w:rsid w:val="276C31F9"/>
    <w:rsid w:val="28444AB8"/>
    <w:rsid w:val="2E530C6F"/>
    <w:rsid w:val="2E5C78FC"/>
    <w:rsid w:val="2FAD2601"/>
    <w:rsid w:val="30446AC1"/>
    <w:rsid w:val="31605B7D"/>
    <w:rsid w:val="3250744F"/>
    <w:rsid w:val="33B3141F"/>
    <w:rsid w:val="34E24AFB"/>
    <w:rsid w:val="36162CAE"/>
    <w:rsid w:val="37555A58"/>
    <w:rsid w:val="38B36EDA"/>
    <w:rsid w:val="39EB371B"/>
    <w:rsid w:val="39F42601"/>
    <w:rsid w:val="3AB77276"/>
    <w:rsid w:val="3AD60C5E"/>
    <w:rsid w:val="3BA1126C"/>
    <w:rsid w:val="3BB32D4D"/>
    <w:rsid w:val="3C5356DA"/>
    <w:rsid w:val="3F112DAF"/>
    <w:rsid w:val="40203EB7"/>
    <w:rsid w:val="408D75DB"/>
    <w:rsid w:val="40FF6732"/>
    <w:rsid w:val="411E510D"/>
    <w:rsid w:val="45EF0E26"/>
    <w:rsid w:val="463B406B"/>
    <w:rsid w:val="47280A93"/>
    <w:rsid w:val="47A85730"/>
    <w:rsid w:val="487675DC"/>
    <w:rsid w:val="48A64365"/>
    <w:rsid w:val="48F30C2D"/>
    <w:rsid w:val="48F93438"/>
    <w:rsid w:val="49642C7D"/>
    <w:rsid w:val="49EE03D4"/>
    <w:rsid w:val="4A496EC6"/>
    <w:rsid w:val="4B3A6FE7"/>
    <w:rsid w:val="4B7C0A59"/>
    <w:rsid w:val="4B8C1529"/>
    <w:rsid w:val="4BCE0491"/>
    <w:rsid w:val="50914F40"/>
    <w:rsid w:val="50CB0B17"/>
    <w:rsid w:val="51076D46"/>
    <w:rsid w:val="5160707C"/>
    <w:rsid w:val="5296402E"/>
    <w:rsid w:val="531B76FE"/>
    <w:rsid w:val="53DB59C6"/>
    <w:rsid w:val="55B728F9"/>
    <w:rsid w:val="55C061A9"/>
    <w:rsid w:val="57B343A9"/>
    <w:rsid w:val="58036037"/>
    <w:rsid w:val="581729C8"/>
    <w:rsid w:val="5822508B"/>
    <w:rsid w:val="58C85781"/>
    <w:rsid w:val="58F76B93"/>
    <w:rsid w:val="590D5D3B"/>
    <w:rsid w:val="5AE44879"/>
    <w:rsid w:val="5CDA194D"/>
    <w:rsid w:val="5E7F4B6A"/>
    <w:rsid w:val="5EC96260"/>
    <w:rsid w:val="5F354822"/>
    <w:rsid w:val="5F426012"/>
    <w:rsid w:val="5F865A75"/>
    <w:rsid w:val="602937F4"/>
    <w:rsid w:val="62676D56"/>
    <w:rsid w:val="62D75EEE"/>
    <w:rsid w:val="634405AB"/>
    <w:rsid w:val="636F2951"/>
    <w:rsid w:val="63C811DC"/>
    <w:rsid w:val="63F313D6"/>
    <w:rsid w:val="656E5EEF"/>
    <w:rsid w:val="66095ECE"/>
    <w:rsid w:val="66324F21"/>
    <w:rsid w:val="6780592A"/>
    <w:rsid w:val="67E6041C"/>
    <w:rsid w:val="681A4FA6"/>
    <w:rsid w:val="6A2E0133"/>
    <w:rsid w:val="6A2E740E"/>
    <w:rsid w:val="6AA6663E"/>
    <w:rsid w:val="6ACB4566"/>
    <w:rsid w:val="6BA442DD"/>
    <w:rsid w:val="6BB54603"/>
    <w:rsid w:val="6BFC62D6"/>
    <w:rsid w:val="6DB86273"/>
    <w:rsid w:val="6F9208F0"/>
    <w:rsid w:val="70AB3A18"/>
    <w:rsid w:val="71331BEC"/>
    <w:rsid w:val="713741DD"/>
    <w:rsid w:val="72864737"/>
    <w:rsid w:val="72880EE4"/>
    <w:rsid w:val="73554D76"/>
    <w:rsid w:val="73644352"/>
    <w:rsid w:val="73E57241"/>
    <w:rsid w:val="74E72C76"/>
    <w:rsid w:val="752D5343"/>
    <w:rsid w:val="75F303C2"/>
    <w:rsid w:val="766D6E76"/>
    <w:rsid w:val="766F54E7"/>
    <w:rsid w:val="779A6127"/>
    <w:rsid w:val="78E14614"/>
    <w:rsid w:val="790C526F"/>
    <w:rsid w:val="793D367B"/>
    <w:rsid w:val="7A224EEB"/>
    <w:rsid w:val="7A5275FA"/>
    <w:rsid w:val="7B6969A9"/>
    <w:rsid w:val="7B83577B"/>
    <w:rsid w:val="7BE6712F"/>
    <w:rsid w:val="7DBD3705"/>
    <w:rsid w:val="7DF35587"/>
    <w:rsid w:val="7F625B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customStyle="1" w:styleId="2">
    <w:name w:val="大标题 A"/>
    <w:next w:val="1"/>
    <w:qFormat/>
    <w:uiPriority w:val="0"/>
    <w:pPr>
      <w:keepNext/>
      <w:widowControl w:val="0"/>
      <w:jc w:val="both"/>
    </w:pPr>
    <w:rPr>
      <w:rFonts w:ascii="Helvetica" w:hAnsi="Helvetica" w:eastAsia="Helvetica" w:cs="Helvetica"/>
      <w:b/>
      <w:bCs/>
      <w:color w:val="000000"/>
      <w:sz w:val="60"/>
      <w:szCs w:val="60"/>
      <w:lang w:val="en-US" w:eastAsia="zh-CN" w:bidi="ar-SA"/>
    </w:rPr>
  </w:style>
  <w:style w:type="paragraph" w:styleId="3">
    <w:name w:val="Body Text"/>
    <w:basedOn w:val="1"/>
    <w:semiHidden/>
    <w:qFormat/>
    <w:uiPriority w:val="0"/>
    <w:rPr>
      <w:rFonts w:ascii="宋体" w:hAnsi="宋体" w:cs="宋体"/>
      <w:szCs w:val="21"/>
      <w:lang w:eastAsia="en-US"/>
    </w:rPr>
  </w:style>
  <w:style w:type="paragraph" w:styleId="4">
    <w:name w:val="List 2"/>
    <w:basedOn w:val="1"/>
    <w:next w:val="5"/>
    <w:qFormat/>
    <w:uiPriority w:val="0"/>
    <w:pPr>
      <w:adjustRightInd w:val="0"/>
      <w:spacing w:line="312" w:lineRule="atLeast"/>
      <w:ind w:left="100" w:leftChars="200" w:hanging="200" w:hangingChars="200"/>
      <w:textAlignment w:val="baseline"/>
    </w:pPr>
    <w:rPr>
      <w:rFonts w:ascii="Calibri" w:hAnsi="Calibri" w:eastAsia="仿宋"/>
      <w:kern w:val="0"/>
      <w:sz w:val="32"/>
      <w:szCs w:val="20"/>
    </w:rPr>
  </w:style>
  <w:style w:type="paragraph" w:styleId="5">
    <w:name w:val="Plain Text"/>
    <w:basedOn w:val="1"/>
    <w:qFormat/>
    <w:uiPriority w:val="0"/>
    <w:rPr>
      <w:rFonts w:ascii="宋体" w:hAnsi="Calibri"/>
      <w:szCs w:val="20"/>
    </w:rPr>
  </w:style>
  <w:style w:type="paragraph" w:styleId="6">
    <w:name w:val="Body Text Indent 2"/>
    <w:basedOn w:val="1"/>
    <w:qFormat/>
    <w:uiPriority w:val="0"/>
    <w:pPr>
      <w:autoSpaceDE w:val="0"/>
      <w:autoSpaceDN w:val="0"/>
      <w:adjustRightInd w:val="0"/>
      <w:spacing w:line="360" w:lineRule="auto"/>
      <w:ind w:firstLine="538"/>
      <w:jc w:val="left"/>
    </w:pPr>
    <w:rPr>
      <w:rFonts w:ascii="仿宋_GB2312" w:eastAsia="仿宋_GB2312"/>
      <w:color w:val="000000"/>
      <w:kern w:val="0"/>
      <w:sz w:val="2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Normal (Web)"/>
    <w:basedOn w:val="1"/>
    <w:qFormat/>
    <w:uiPriority w:val="0"/>
    <w:pPr>
      <w:spacing w:beforeAutospacing="1" w:afterAutospacing="1"/>
      <w:jc w:val="left"/>
    </w:pPr>
    <w:rPr>
      <w:kern w:val="0"/>
      <w:sz w:val="24"/>
    </w:rPr>
  </w:style>
  <w:style w:type="paragraph" w:styleId="9">
    <w:name w:val="Body Text First Indent"/>
    <w:basedOn w:val="3"/>
    <w:qFormat/>
    <w:uiPriority w:val="0"/>
    <w:pPr>
      <w:widowControl/>
      <w:ind w:firstLine="420" w:firstLineChars="100"/>
      <w:jc w:val="left"/>
    </w:pPr>
    <w:rPr>
      <w:rFonts w:ascii="Times New Roman"/>
    </w:rPr>
  </w:style>
  <w:style w:type="table" w:styleId="11">
    <w:name w:val="Table Grid"/>
    <w:basedOn w:val="10"/>
    <w:unhideWhenUsed/>
    <w:qFormat/>
    <w:uiPriority w:val="99"/>
    <w:pPr>
      <w:widowControl w:val="0"/>
      <w:ind w:firstLine="425"/>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rPr>
  </w:style>
  <w:style w:type="character" w:styleId="14">
    <w:name w:val="Hyperlink"/>
    <w:basedOn w:val="12"/>
    <w:qFormat/>
    <w:uiPriority w:val="0"/>
    <w:rPr>
      <w:color w:val="0000FF"/>
      <w:u w:val="single"/>
    </w:rPr>
  </w:style>
  <w:style w:type="paragraph" w:customStyle="1" w:styleId="15">
    <w:name w:val="表格文字"/>
    <w:basedOn w:val="1"/>
    <w:qFormat/>
    <w:uiPriority w:val="0"/>
    <w:pPr>
      <w:spacing w:before="25" w:after="25"/>
      <w:jc w:val="left"/>
    </w:pPr>
    <w:rPr>
      <w:bCs/>
      <w:spacing w:val="10"/>
      <w:kern w:val="0"/>
      <w:sz w:val="24"/>
      <w:szCs w:val="20"/>
    </w:rPr>
  </w:style>
  <w:style w:type="paragraph" w:customStyle="1" w:styleId="16">
    <w:name w:val="标准五号 Char"/>
    <w:basedOn w:val="1"/>
    <w:qFormat/>
    <w:uiPriority w:val="0"/>
    <w:pPr>
      <w:spacing w:line="340" w:lineRule="exact"/>
      <w:ind w:firstLine="200" w:firstLineChars="200"/>
      <w:jc w:val="left"/>
    </w:pPr>
    <w:rPr>
      <w:rFonts w:ascii="Arial" w:hAnsi="Arial"/>
      <w:szCs w:val="21"/>
    </w:rPr>
  </w:style>
  <w:style w:type="character" w:customStyle="1" w:styleId="17">
    <w:name w:val="NormalCharacter"/>
    <w:qFormat/>
    <w:uiPriority w:val="0"/>
  </w:style>
  <w:style w:type="character" w:customStyle="1" w:styleId="18">
    <w:name w:val="font31"/>
    <w:basedOn w:val="12"/>
    <w:qFormat/>
    <w:uiPriority w:val="0"/>
    <w:rPr>
      <w:rFonts w:hint="eastAsia" w:ascii="宋体" w:hAnsi="宋体" w:eastAsia="宋体" w:cs="宋体"/>
      <w:color w:val="000000"/>
      <w:sz w:val="20"/>
      <w:szCs w:val="20"/>
      <w:u w:val="none"/>
    </w:rPr>
  </w:style>
  <w:style w:type="paragraph" w:customStyle="1" w:styleId="19">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6544</Words>
  <Characters>6985</Characters>
  <Lines>13</Lines>
  <Paragraphs>3</Paragraphs>
  <TotalTime>1</TotalTime>
  <ScaleCrop>false</ScaleCrop>
  <LinksUpToDate>false</LinksUpToDate>
  <CharactersWithSpaces>7498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2023-08-28T00:52:00Z</dcterms:created>
  <dc:creator>Administrator</dc:creator>
  <cp:lastModifiedBy>邱芷炫</cp:lastModifiedBy>
  <cp:lastPrinted>2025-03-10T07:44:00Z</cp:lastPrinted>
  <dcterms:modified xsi:type="dcterms:W3CDTF">2025-07-17T07:23:05Z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AC05308297C54DB19BD18263BC894A56_13</vt:lpwstr>
  </property>
  <property fmtid="{D5CDD505-2E9C-101B-9397-08002B2CF9AE}" pid="4" name="KSOTemplateDocerSaveRecord">
    <vt:lpwstr>eyJoZGlkIjoiMWVkODQzOWEyNjFjMjFkMGE5MDE1MmU2OThjYzUyYmEifQ==</vt:lpwstr>
  </property>
</Properties>
</file>